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4"/>
          <w:szCs w:val="24"/>
        </w:rPr>
      </w:pPr>
      <w:r>
        <w:rPr>
          <w:rFonts w:hint="default"/>
          <w:b/>
          <w:bCs/>
          <w:sz w:val="24"/>
          <w:szCs w:val="24"/>
        </w:rPr>
        <w:t>Uchwała nr VIII/134 z dnia 29 sierpnia 2023 roku Zarządu Polskiego Związku Piłki Nożnej</w:t>
      </w:r>
    </w:p>
    <w:p>
      <w:pPr>
        <w:jc w:val="center"/>
        <w:rPr>
          <w:rFonts w:hint="default"/>
          <w:b/>
          <w:bCs/>
          <w:sz w:val="24"/>
          <w:szCs w:val="24"/>
        </w:rPr>
      </w:pPr>
      <w:r>
        <w:rPr>
          <w:rFonts w:hint="default"/>
          <w:b/>
          <w:bCs/>
          <w:sz w:val="24"/>
          <w:szCs w:val="24"/>
        </w:rPr>
        <w:t>w sprawie przyjęcia Regulaminu Rozgrywek Młodzieżowych Mistrzostw Polski w Futsalu na sezon 2023/2024 i następne</w:t>
      </w:r>
    </w:p>
    <w:p>
      <w:pPr>
        <w:jc w:val="center"/>
        <w:rPr>
          <w:rFonts w:hint="default"/>
          <w:b/>
          <w:bCs/>
          <w:sz w:val="24"/>
          <w:szCs w:val="24"/>
        </w:rPr>
      </w:pPr>
    </w:p>
    <w:p>
      <w:pPr>
        <w:rPr>
          <w:rFonts w:hint="default"/>
        </w:rPr>
      </w:pPr>
    </w:p>
    <w:p>
      <w:pPr>
        <w:rPr>
          <w:rFonts w:hint="default"/>
          <w:sz w:val="22"/>
          <w:szCs w:val="22"/>
        </w:rPr>
      </w:pPr>
      <w:r>
        <w:rPr>
          <w:rFonts w:hint="default"/>
          <w:sz w:val="22"/>
          <w:szCs w:val="22"/>
        </w:rPr>
        <w:t>Na podstawie Art. 37 § 1 pkt 12 Statutu PZPN postanawia się, co następuje:</w:t>
      </w:r>
    </w:p>
    <w:p>
      <w:pPr>
        <w:rPr>
          <w:rFonts w:hint="default"/>
          <w:sz w:val="22"/>
          <w:szCs w:val="22"/>
        </w:rPr>
      </w:pPr>
    </w:p>
    <w:p>
      <w:pPr>
        <w:rPr>
          <w:rFonts w:hint="default"/>
          <w:sz w:val="22"/>
          <w:szCs w:val="22"/>
        </w:rPr>
      </w:pPr>
      <w:r>
        <w:rPr>
          <w:rFonts w:hint="default"/>
          <w:sz w:val="22"/>
          <w:szCs w:val="22"/>
        </w:rPr>
        <w:t>I.Przyjmuje się Regulamin  Rozgrywek Młodzieżowych Mistrzostw Polski w Futsalu na sezon 2023/2024 i następne w następującym brzmieniu:</w:t>
      </w:r>
    </w:p>
    <w:p>
      <w:pPr>
        <w:rPr>
          <w:rFonts w:hint="default"/>
          <w:sz w:val="22"/>
          <w:szCs w:val="22"/>
        </w:rPr>
      </w:pPr>
      <w:r>
        <w:rPr>
          <w:rFonts w:hint="default"/>
          <w:sz w:val="22"/>
          <w:szCs w:val="22"/>
        </w:rPr>
        <w:t xml:space="preserve"> </w:t>
      </w:r>
      <w:r>
        <w:rPr>
          <w:rFonts w:hint="default"/>
          <w:sz w:val="22"/>
          <w:szCs w:val="22"/>
        </w:rPr>
        <w:tab/>
      </w:r>
      <w:r>
        <w:rPr>
          <w:rFonts w:hint="default"/>
          <w:sz w:val="22"/>
          <w:szCs w:val="22"/>
        </w:rPr>
        <w:t xml:space="preserve"> </w:t>
      </w:r>
    </w:p>
    <w:p>
      <w:pPr>
        <w:rPr>
          <w:rFonts w:hint="default"/>
          <w:sz w:val="22"/>
          <w:szCs w:val="22"/>
        </w:rPr>
      </w:pPr>
      <w:r>
        <w:rPr>
          <w:rFonts w:hint="default"/>
          <w:sz w:val="22"/>
          <w:szCs w:val="22"/>
        </w:rPr>
        <w:t xml:space="preserve"> </w:t>
      </w:r>
    </w:p>
    <w:p>
      <w:pPr>
        <w:jc w:val="center"/>
        <w:rPr>
          <w:rFonts w:hint="default"/>
          <w:b/>
          <w:bCs/>
          <w:sz w:val="22"/>
          <w:szCs w:val="22"/>
        </w:rPr>
      </w:pPr>
      <w:r>
        <w:rPr>
          <w:rFonts w:hint="default"/>
          <w:b/>
          <w:bCs/>
          <w:sz w:val="22"/>
          <w:szCs w:val="22"/>
        </w:rPr>
        <w:t>REGULAMIN ROZGRYWEK MŁODZIEŻOWYCH MISTRZOSTW POLSKI W FUTSALU  NA SEZON 2023/2024 i NASTĘPNE</w:t>
      </w:r>
    </w:p>
    <w:p>
      <w:pPr>
        <w:jc w:val="center"/>
        <w:rPr>
          <w:rFonts w:hint="default"/>
          <w:b/>
          <w:bCs/>
          <w:sz w:val="22"/>
          <w:szCs w:val="22"/>
        </w:rPr>
      </w:pPr>
    </w:p>
    <w:p>
      <w:pPr>
        <w:jc w:val="center"/>
        <w:rPr>
          <w:rFonts w:hint="default"/>
          <w:sz w:val="22"/>
          <w:szCs w:val="22"/>
        </w:rPr>
      </w:pPr>
      <w:r>
        <w:rPr>
          <w:rFonts w:hint="default"/>
          <w:sz w:val="22"/>
          <w:szCs w:val="22"/>
        </w:rPr>
        <w:t>Art. 1</w:t>
      </w:r>
    </w:p>
    <w:p>
      <w:pPr>
        <w:rPr>
          <w:rFonts w:hint="default"/>
          <w:sz w:val="22"/>
          <w:szCs w:val="22"/>
        </w:rPr>
      </w:pPr>
      <w:r>
        <w:rPr>
          <w:rFonts w:hint="default"/>
          <w:sz w:val="22"/>
          <w:szCs w:val="22"/>
        </w:rPr>
        <w:t xml:space="preserve">Rozgrywki będą prowadzone na podstawie niniejszego regulaminu i terminarza rozgrywek  w oparciu o: </w:t>
      </w:r>
    </w:p>
    <w:p>
      <w:pPr>
        <w:rPr>
          <w:rFonts w:hint="default"/>
          <w:sz w:val="22"/>
          <w:szCs w:val="22"/>
        </w:rPr>
      </w:pPr>
      <w:r>
        <w:rPr>
          <w:rFonts w:hint="default"/>
          <w:sz w:val="22"/>
          <w:szCs w:val="22"/>
        </w:rPr>
        <w:t xml:space="preserve">1.Przepisy gry w piłkę nożną – futsal, z modyfikacją w zakresie: </w:t>
      </w:r>
    </w:p>
    <w:p>
      <w:pPr>
        <w:rPr>
          <w:rFonts w:hint="default"/>
          <w:sz w:val="22"/>
          <w:szCs w:val="22"/>
        </w:rPr>
      </w:pPr>
      <w:r>
        <w:rPr>
          <w:rFonts w:hint="default"/>
          <w:sz w:val="22"/>
          <w:szCs w:val="22"/>
        </w:rPr>
        <w:t xml:space="preserve">a)czasu trwania zawodów. Czas gry w trakcie turniejów eliminacyjnych i turniejach finałowych U15 kobiet oraz U-13 mężczyzn wynosi 2 x 10 minut efektywnego czasu gry, natomiast w pozostałych kategoriach – 2 x 10 minut efektywnego czasu gry w turniejach eliminacyjnych i 2 x 12 minut efektywnego czasu gry a w fazie pucharowej w turniejach finałowych. </w:t>
      </w:r>
    </w:p>
    <w:p>
      <w:pPr>
        <w:rPr>
          <w:rFonts w:hint="default"/>
          <w:sz w:val="22"/>
          <w:szCs w:val="22"/>
        </w:rPr>
      </w:pPr>
      <w:r>
        <w:rPr>
          <w:rFonts w:hint="default"/>
          <w:sz w:val="22"/>
          <w:szCs w:val="22"/>
        </w:rPr>
        <w:t xml:space="preserve">b)dogrywki. W fazie pucharowej turnieju finałowego, w przypadku remisu, nie obowiązuje dogrywka, a drużyny wykonują rzuty karne zgodnie z ogólnie obowiązującymi zasadami. </w:t>
      </w:r>
    </w:p>
    <w:p>
      <w:pPr>
        <w:rPr>
          <w:rFonts w:hint="default"/>
          <w:sz w:val="22"/>
          <w:szCs w:val="22"/>
        </w:rPr>
      </w:pPr>
      <w:r>
        <w:rPr>
          <w:rFonts w:hint="default"/>
          <w:sz w:val="22"/>
          <w:szCs w:val="22"/>
        </w:rPr>
        <w:t xml:space="preserve">c)liczby fauli akumulowanych. „Przedłużony rzut karny” wykonywany jest po 4. i każdym kolejnym faulu. </w:t>
      </w:r>
    </w:p>
    <w:p>
      <w:pPr>
        <w:rPr>
          <w:rFonts w:hint="default"/>
          <w:sz w:val="22"/>
          <w:szCs w:val="22"/>
        </w:rPr>
      </w:pPr>
      <w:r>
        <w:rPr>
          <w:rFonts w:hint="default"/>
          <w:sz w:val="22"/>
          <w:szCs w:val="22"/>
        </w:rPr>
        <w:t xml:space="preserve">d)przerwy na żądanie. Trener ma prawo zastosować jeden „timeout” podczas meczu.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2. Regulamin Dyscyplinarny PZPN. </w:t>
      </w:r>
    </w:p>
    <w:p>
      <w:pPr>
        <w:jc w:val="center"/>
        <w:rPr>
          <w:rFonts w:hint="default"/>
          <w:sz w:val="22"/>
          <w:szCs w:val="22"/>
        </w:rPr>
      </w:pPr>
      <w:r>
        <w:rPr>
          <w:rFonts w:hint="default"/>
          <w:sz w:val="22"/>
          <w:szCs w:val="22"/>
        </w:rPr>
        <w:t>Art. 2</w:t>
      </w:r>
    </w:p>
    <w:p>
      <w:pPr>
        <w:rPr>
          <w:rFonts w:hint="default"/>
          <w:sz w:val="22"/>
          <w:szCs w:val="22"/>
        </w:rPr>
      </w:pPr>
      <w:r>
        <w:rPr>
          <w:rFonts w:hint="default"/>
          <w:sz w:val="22"/>
          <w:szCs w:val="22"/>
        </w:rPr>
        <w:t xml:space="preserve">1. Rozgrywki o Młodzieżowe Mistrzostwo Polski (dalej: MMP) prowadzi Departament Rozgrywek Krajowych  PZPN w następujących kategoriach wiekowych: a) w rozgrywkach kobiet: </w:t>
      </w:r>
    </w:p>
    <w:p>
      <w:pPr>
        <w:rPr>
          <w:rFonts w:hint="default"/>
          <w:sz w:val="22"/>
          <w:szCs w:val="22"/>
        </w:rPr>
      </w:pPr>
      <w:r>
        <w:rPr>
          <w:rFonts w:hint="default"/>
          <w:sz w:val="22"/>
          <w:szCs w:val="22"/>
        </w:rPr>
        <w:t xml:space="preserve">-MMP U-19 </w:t>
      </w:r>
    </w:p>
    <w:p>
      <w:pPr>
        <w:rPr>
          <w:rFonts w:hint="default"/>
          <w:sz w:val="22"/>
          <w:szCs w:val="22"/>
        </w:rPr>
      </w:pPr>
      <w:r>
        <w:rPr>
          <w:rFonts w:hint="default"/>
          <w:sz w:val="22"/>
          <w:szCs w:val="22"/>
        </w:rPr>
        <w:t xml:space="preserve">-MMP U-17 - MMP U-15 </w:t>
      </w:r>
    </w:p>
    <w:p>
      <w:pPr>
        <w:rPr>
          <w:rFonts w:hint="default"/>
          <w:sz w:val="22"/>
          <w:szCs w:val="22"/>
        </w:rPr>
      </w:pPr>
      <w:r>
        <w:rPr>
          <w:rFonts w:hint="default"/>
          <w:sz w:val="22"/>
          <w:szCs w:val="22"/>
        </w:rPr>
        <w:t xml:space="preserve">b) w rozgrywkach mężczyzn: </w:t>
      </w:r>
    </w:p>
    <w:p>
      <w:pPr>
        <w:rPr>
          <w:rFonts w:hint="default"/>
          <w:sz w:val="22"/>
          <w:szCs w:val="22"/>
        </w:rPr>
      </w:pPr>
      <w:r>
        <w:rPr>
          <w:rFonts w:hint="default"/>
          <w:sz w:val="22"/>
          <w:szCs w:val="22"/>
        </w:rPr>
        <w:t xml:space="preserve">-MMP U-19 </w:t>
      </w:r>
    </w:p>
    <w:p>
      <w:pPr>
        <w:rPr>
          <w:rFonts w:hint="default"/>
          <w:sz w:val="22"/>
          <w:szCs w:val="22"/>
        </w:rPr>
      </w:pPr>
      <w:r>
        <w:rPr>
          <w:rFonts w:hint="default"/>
          <w:sz w:val="22"/>
          <w:szCs w:val="22"/>
        </w:rPr>
        <w:t xml:space="preserve">-MMP U-17  </w:t>
      </w:r>
    </w:p>
    <w:p>
      <w:pPr>
        <w:rPr>
          <w:rFonts w:hint="default"/>
          <w:sz w:val="22"/>
          <w:szCs w:val="22"/>
        </w:rPr>
      </w:pPr>
      <w:r>
        <w:rPr>
          <w:rFonts w:hint="default"/>
          <w:sz w:val="22"/>
          <w:szCs w:val="22"/>
        </w:rPr>
        <w:t xml:space="preserve">-MMP U-15 </w:t>
      </w:r>
    </w:p>
    <w:p>
      <w:pPr>
        <w:rPr>
          <w:rFonts w:hint="default"/>
          <w:sz w:val="22"/>
          <w:szCs w:val="22"/>
        </w:rPr>
      </w:pPr>
      <w:r>
        <w:rPr>
          <w:rFonts w:hint="default"/>
          <w:sz w:val="22"/>
          <w:szCs w:val="22"/>
        </w:rPr>
        <w:t xml:space="preserve">-MMP U-13 </w:t>
      </w:r>
    </w:p>
    <w:p>
      <w:pPr>
        <w:jc w:val="center"/>
        <w:rPr>
          <w:rFonts w:hint="default"/>
          <w:sz w:val="22"/>
          <w:szCs w:val="22"/>
        </w:rPr>
      </w:pPr>
      <w:r>
        <w:rPr>
          <w:rFonts w:hint="default"/>
          <w:sz w:val="22"/>
          <w:szCs w:val="22"/>
        </w:rPr>
        <w:t>Art. 3</w:t>
      </w:r>
    </w:p>
    <w:p>
      <w:pPr>
        <w:rPr>
          <w:rFonts w:hint="default"/>
          <w:sz w:val="22"/>
          <w:szCs w:val="22"/>
        </w:rPr>
      </w:pPr>
      <w:r>
        <w:rPr>
          <w:rFonts w:hint="default"/>
          <w:sz w:val="22"/>
          <w:szCs w:val="22"/>
        </w:rPr>
        <w:t xml:space="preserve">1.W rozgrywkach o Młodzieżowe Mistrzostwo Polski biorą udział, na zasadzie dobrowolności, drużyny, które posiadają członkostwo w PZPN oraz zgłosiły swój akces do uczestnictwa  w rozgrywkach.  </w:t>
      </w:r>
    </w:p>
    <w:p>
      <w:pPr>
        <w:rPr>
          <w:rFonts w:hint="default"/>
          <w:sz w:val="22"/>
          <w:szCs w:val="22"/>
        </w:rPr>
      </w:pPr>
      <w:r>
        <w:rPr>
          <w:rFonts w:hint="default"/>
          <w:sz w:val="22"/>
          <w:szCs w:val="22"/>
        </w:rPr>
        <w:t>2.W turnieju finałowym każdej kategorii wiekowej Mężczyzn i Kobiet może brać udział wyłącznie jedna drużyna zgłoszonego w danym sezonie klubu. Jeśli klub zgłosił w danym sezonie więcej niż jedną drużynę, może do</w:t>
      </w:r>
      <w:r>
        <w:rPr>
          <w:rFonts w:hint="default"/>
          <w:sz w:val="22"/>
          <w:szCs w:val="22"/>
          <w:lang w:val="pl-PL"/>
        </w:rPr>
        <w:t xml:space="preserve"> </w:t>
      </w:r>
      <w:r>
        <w:rPr>
          <w:rFonts w:hint="default"/>
          <w:sz w:val="22"/>
          <w:szCs w:val="22"/>
        </w:rPr>
        <w:t xml:space="preserve">głosić do zespołu, który awansował do rozgrywek finałowych 3 zawodników, nie przekraczając liczby maksymalnie dopuszczonej regulaminowo zawodników oraz nie wymieniając zgłoszonego już składu.  </w:t>
      </w:r>
    </w:p>
    <w:p>
      <w:pPr>
        <w:rPr>
          <w:rFonts w:hint="default"/>
          <w:sz w:val="22"/>
          <w:szCs w:val="22"/>
        </w:rPr>
      </w:pPr>
      <w:r>
        <w:rPr>
          <w:rFonts w:hint="default"/>
          <w:sz w:val="22"/>
          <w:szCs w:val="22"/>
        </w:rPr>
        <w:t xml:space="preserve">3.Kadra na dany turniej może liczyć nie więcej niż 14 zawodników / zawodniczek uprawnionych do gry w danym klubie, z czego w liczbie tej, może znajdować się nie więcej niż 1 zawodnik cudzoziemiec / zawodniczka cudzoziemka posiadający / -a obywatelstwo kraju spoza UE. </w:t>
      </w:r>
    </w:p>
    <w:p>
      <w:pPr>
        <w:rPr>
          <w:rFonts w:hint="default"/>
          <w:sz w:val="22"/>
          <w:szCs w:val="22"/>
        </w:rPr>
      </w:pPr>
      <w:r>
        <w:rPr>
          <w:rFonts w:hint="default"/>
          <w:sz w:val="22"/>
          <w:szCs w:val="22"/>
        </w:rPr>
        <w:t xml:space="preserve"> </w:t>
      </w:r>
    </w:p>
    <w:p>
      <w:pPr>
        <w:jc w:val="center"/>
        <w:rPr>
          <w:rFonts w:hint="default"/>
          <w:sz w:val="22"/>
          <w:szCs w:val="22"/>
        </w:rPr>
      </w:pPr>
      <w:r>
        <w:rPr>
          <w:rFonts w:hint="default"/>
          <w:sz w:val="22"/>
          <w:szCs w:val="22"/>
        </w:rPr>
        <w:t>Art. 4</w:t>
      </w:r>
    </w:p>
    <w:p>
      <w:pPr>
        <w:rPr>
          <w:rFonts w:hint="default"/>
          <w:sz w:val="22"/>
          <w:szCs w:val="22"/>
        </w:rPr>
      </w:pPr>
      <w:r>
        <w:rPr>
          <w:rFonts w:hint="default"/>
          <w:sz w:val="22"/>
          <w:szCs w:val="22"/>
        </w:rPr>
        <w:t xml:space="preserve">1. Współzawodnictwo w rozgrywkach MMP odbywać się będzie wg następującej formuły: </w:t>
      </w:r>
    </w:p>
    <w:p>
      <w:pPr>
        <w:rPr>
          <w:rFonts w:hint="default"/>
          <w:sz w:val="22"/>
          <w:szCs w:val="22"/>
        </w:rPr>
      </w:pPr>
      <w:r>
        <w:rPr>
          <w:rFonts w:hint="default"/>
          <w:sz w:val="22"/>
          <w:szCs w:val="22"/>
        </w:rPr>
        <w:t xml:space="preserve">a)faza eliminacyjna - zgłoszone zespoły zostaną podzielone na grupy eliminacyjne. O podziale  na grupy, systemie rozgrywek eliminacyjnych i liczbie drużyn awansujących do rundy finałowej  w poszczególnych kategoriach wiekowych zdecyduje Departament Rozgrywek Krajowych PZPN, o czym kluby zostaną poinformowane osobnym komunikatem Departamentu Rozgrywek Krajowych PZPN. </w:t>
      </w:r>
    </w:p>
    <w:p>
      <w:pPr>
        <w:rPr>
          <w:rFonts w:hint="default"/>
          <w:sz w:val="22"/>
          <w:szCs w:val="22"/>
        </w:rPr>
      </w:pPr>
      <w:r>
        <w:rPr>
          <w:rFonts w:hint="default"/>
          <w:sz w:val="22"/>
          <w:szCs w:val="22"/>
        </w:rPr>
        <w:t xml:space="preserve">b)faza finałowa – w turnieju finałowym danej kategorii wiekowej bierze udział 16 drużyn. Awans  do turnieju finałowego zapewniony mają: </w:t>
      </w:r>
    </w:p>
    <w:p>
      <w:pPr>
        <w:rPr>
          <w:rFonts w:hint="default"/>
          <w:sz w:val="22"/>
          <w:szCs w:val="22"/>
        </w:rPr>
      </w:pPr>
      <w:r>
        <w:rPr>
          <w:rFonts w:hint="default"/>
          <w:sz w:val="22"/>
          <w:szCs w:val="22"/>
        </w:rPr>
        <w:t xml:space="preserve">-drużyna gospodarza turnieju finałowego,  </w:t>
      </w:r>
    </w:p>
    <w:p>
      <w:pPr>
        <w:rPr>
          <w:rFonts w:hint="default"/>
          <w:sz w:val="22"/>
          <w:szCs w:val="22"/>
        </w:rPr>
      </w:pPr>
      <w:r>
        <w:rPr>
          <w:rFonts w:hint="default"/>
          <w:sz w:val="22"/>
          <w:szCs w:val="22"/>
        </w:rPr>
        <w:t xml:space="preserve">-mistrz poprzedniego sezonu w danej kategorii wiekowej. Pozostałe 14 drużyn zostanie wyłonionych w trakcie eliminacji. W przypadku rezygnacji zespołu uprawnionego do udziału w turnieju finałowym, w jego miejsce wystąpi drużyna z najlepszym bilansem, która w rozgrywkach eliminacyjnych zajęła pierwsze miejsce niepremiowane awansem do turnieju finałowego z tej samej grupy.  </w:t>
      </w:r>
    </w:p>
    <w:p>
      <w:pPr>
        <w:rPr>
          <w:rFonts w:hint="default"/>
          <w:sz w:val="22"/>
          <w:szCs w:val="22"/>
        </w:rPr>
      </w:pPr>
      <w:r>
        <w:rPr>
          <w:rFonts w:hint="default"/>
          <w:sz w:val="22"/>
          <w:szCs w:val="22"/>
        </w:rPr>
        <w:t xml:space="preserve">c)Drużyny, które zajmą 1. i 2. miejsce w tabelach końcowych każdej z grup CLJ U-19 w Futsalu, uzyskują awans do rozgrywek Turnieju Finałowego Młodzieżowych Mistrzostw Polski w Futsalu U19. </w:t>
      </w:r>
    </w:p>
    <w:p>
      <w:pPr>
        <w:rPr>
          <w:rFonts w:hint="default"/>
          <w:sz w:val="22"/>
          <w:szCs w:val="22"/>
        </w:rPr>
      </w:pPr>
      <w:r>
        <w:rPr>
          <w:rFonts w:hint="default"/>
          <w:sz w:val="22"/>
          <w:szCs w:val="22"/>
        </w:rPr>
        <w:t xml:space="preserve">d)Drużynom z miejsc 3-6 każdej z grup CLJ U-19 w Futsalu, przysługuje prawo do gry w III fazie eliminacji MMP U-19.  </w:t>
      </w:r>
    </w:p>
    <w:p>
      <w:pPr>
        <w:rPr>
          <w:rFonts w:hint="default"/>
          <w:sz w:val="22"/>
          <w:szCs w:val="22"/>
        </w:rPr>
      </w:pPr>
      <w:r>
        <w:rPr>
          <w:rFonts w:hint="default"/>
          <w:sz w:val="22"/>
          <w:szCs w:val="22"/>
        </w:rPr>
        <w:t xml:space="preserve">2.Rozgrywki MMP prowadzi Departament Rozgrywek Krajowych i Komisja Futsalu i Piłki Plażowej PZPN.  </w:t>
      </w:r>
    </w:p>
    <w:p>
      <w:pPr>
        <w:rPr>
          <w:rFonts w:hint="default"/>
          <w:sz w:val="22"/>
          <w:szCs w:val="22"/>
        </w:rPr>
      </w:pPr>
      <w:r>
        <w:rPr>
          <w:rFonts w:hint="default"/>
          <w:sz w:val="22"/>
          <w:szCs w:val="22"/>
        </w:rPr>
        <w:t xml:space="preserve">3.Rozgrywki MMP prowadzone są w terminach ustalonych przez Komisję Futsalu i Piłki Plażowej  PZPN.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4.W celu sprawnego prowadzenia rozgrywek MMP organ prowadzący rozgrywki oraz kluby w nich uczestniczące zobligowane są do korzystania z funkcjonalności systemu Extranet PZPN.  Dotyczy to w szczególności: a. definiowania rozgrywek;  </w:t>
      </w:r>
    </w:p>
    <w:p>
      <w:pPr>
        <w:rPr>
          <w:rFonts w:hint="default"/>
          <w:sz w:val="22"/>
          <w:szCs w:val="22"/>
        </w:rPr>
      </w:pPr>
      <w:r>
        <w:rPr>
          <w:rFonts w:hint="default"/>
          <w:sz w:val="22"/>
          <w:szCs w:val="22"/>
        </w:rPr>
        <w:t xml:space="preserve">b.uprawniania zawodników do gry na podstawie wystąpień klubów dokonywanych za pośrednictwem systemu extranet;  </w:t>
      </w:r>
    </w:p>
    <w:p>
      <w:pPr>
        <w:rPr>
          <w:rFonts w:hint="default"/>
          <w:sz w:val="22"/>
          <w:szCs w:val="22"/>
        </w:rPr>
      </w:pPr>
      <w:r>
        <w:rPr>
          <w:rFonts w:hint="default"/>
          <w:sz w:val="22"/>
          <w:szCs w:val="22"/>
        </w:rPr>
        <w:t xml:space="preserve">c.wprowadzania przez kluby do systemu terminów meczów i składów meczowych;  </w:t>
      </w:r>
    </w:p>
    <w:p>
      <w:pPr>
        <w:rPr>
          <w:rFonts w:hint="default"/>
          <w:sz w:val="22"/>
          <w:szCs w:val="22"/>
        </w:rPr>
      </w:pPr>
      <w:r>
        <w:rPr>
          <w:rFonts w:hint="default"/>
          <w:sz w:val="22"/>
          <w:szCs w:val="22"/>
        </w:rPr>
        <w:t xml:space="preserve">d.dokonywania obsad sędziowskich; </w:t>
      </w:r>
    </w:p>
    <w:p>
      <w:pPr>
        <w:rPr>
          <w:rFonts w:hint="default"/>
          <w:sz w:val="22"/>
          <w:szCs w:val="22"/>
        </w:rPr>
      </w:pPr>
      <w:r>
        <w:rPr>
          <w:rFonts w:hint="default"/>
          <w:sz w:val="22"/>
          <w:szCs w:val="22"/>
        </w:rPr>
        <w:t xml:space="preserve">e.weryfikacji meczów. </w:t>
      </w:r>
    </w:p>
    <w:p>
      <w:pPr>
        <w:jc w:val="center"/>
        <w:rPr>
          <w:rFonts w:hint="default"/>
          <w:sz w:val="22"/>
          <w:szCs w:val="22"/>
        </w:rPr>
      </w:pPr>
      <w:r>
        <w:rPr>
          <w:rFonts w:hint="default"/>
          <w:sz w:val="22"/>
          <w:szCs w:val="22"/>
        </w:rPr>
        <w:t>Art. 5</w:t>
      </w:r>
    </w:p>
    <w:p>
      <w:pPr>
        <w:rPr>
          <w:rFonts w:hint="default"/>
          <w:sz w:val="22"/>
          <w:szCs w:val="22"/>
        </w:rPr>
      </w:pPr>
      <w:r>
        <w:rPr>
          <w:rFonts w:hint="default"/>
          <w:sz w:val="22"/>
          <w:szCs w:val="22"/>
        </w:rPr>
        <w:t xml:space="preserve">1.Oficjalną stroną rozgrywek, która zawiera wszelkie komunikaty informacyjno-organizacyjne, jest strona: www.futsalmmp.pl, którą zarządza Komisja ds. Futsalu i Piłki Plażowej PZPN. </w:t>
      </w:r>
    </w:p>
    <w:p>
      <w:pPr>
        <w:rPr>
          <w:rFonts w:hint="default"/>
          <w:sz w:val="22"/>
          <w:szCs w:val="22"/>
        </w:rPr>
      </w:pPr>
      <w:r>
        <w:rPr>
          <w:rFonts w:hint="default"/>
          <w:sz w:val="22"/>
          <w:szCs w:val="22"/>
        </w:rPr>
        <w:t>2.Rozgrywki w czasie turnieju finałowego prowadzone są cztero</w:t>
      </w:r>
      <w:r>
        <w:rPr>
          <w:rFonts w:hint="default"/>
          <w:sz w:val="22"/>
          <w:szCs w:val="22"/>
          <w:lang w:val="pl-PL"/>
        </w:rPr>
        <w:t xml:space="preserve"> </w:t>
      </w:r>
      <w:r>
        <w:rPr>
          <w:rFonts w:hint="default"/>
          <w:sz w:val="22"/>
          <w:szCs w:val="22"/>
        </w:rPr>
        <w:t xml:space="preserve">fazowo. </w:t>
      </w:r>
    </w:p>
    <w:p>
      <w:pPr>
        <w:rPr>
          <w:rFonts w:hint="default"/>
          <w:sz w:val="22"/>
          <w:szCs w:val="22"/>
        </w:rPr>
      </w:pPr>
      <w:r>
        <w:rPr>
          <w:rFonts w:hint="default"/>
          <w:sz w:val="22"/>
          <w:szCs w:val="22"/>
        </w:rPr>
        <w:t xml:space="preserve">3.W fazie grupowej turnieju finałowego 16. drużyn zostanie podzielonych na 4 grupy eliminacyjne.  </w:t>
      </w:r>
    </w:p>
    <w:p>
      <w:pPr>
        <w:rPr>
          <w:rFonts w:hint="default"/>
          <w:sz w:val="22"/>
          <w:szCs w:val="22"/>
        </w:rPr>
      </w:pPr>
      <w:r>
        <w:rPr>
          <w:rFonts w:hint="default"/>
          <w:sz w:val="22"/>
          <w:szCs w:val="22"/>
        </w:rPr>
        <w:t xml:space="preserve">4. Podział na grupy zostanie opublikowany przez Komisję ds. Futsalu i Piłki Plażowej PZPN  po wyłonieniu drużyn występujących w turnieju finałowym, nie później niż 14 dni przed rozpoczęciem turnieju finałowego. </w:t>
      </w:r>
    </w:p>
    <w:p>
      <w:pPr>
        <w:rPr>
          <w:rFonts w:hint="default"/>
          <w:sz w:val="22"/>
          <w:szCs w:val="22"/>
        </w:rPr>
      </w:pPr>
      <w:r>
        <w:rPr>
          <w:rFonts w:hint="default"/>
          <w:sz w:val="22"/>
          <w:szCs w:val="22"/>
        </w:rPr>
        <w:t xml:space="preserve">5. Do 1/4 Finału Młodzieżowych Mistrzostw Polski w Futsalu, awans uzyskają po dwa najlepsze zespoły z każdej grupy eliminacyjnej, które utworzą pary wg następującego klucza:  a) zwycięzca grupy A – drugi zespół grupy B (mecz nr 25),  </w:t>
      </w:r>
    </w:p>
    <w:p>
      <w:pPr>
        <w:rPr>
          <w:rFonts w:hint="default"/>
          <w:sz w:val="22"/>
          <w:szCs w:val="22"/>
        </w:rPr>
      </w:pPr>
      <w:r>
        <w:rPr>
          <w:rFonts w:hint="default"/>
          <w:sz w:val="22"/>
          <w:szCs w:val="22"/>
        </w:rPr>
        <w:t xml:space="preserve">b)zwycięzca grupy B – drugi zespół grupy A (mecz nr 27), </w:t>
      </w:r>
    </w:p>
    <w:p>
      <w:pPr>
        <w:rPr>
          <w:rFonts w:hint="default"/>
          <w:sz w:val="22"/>
          <w:szCs w:val="22"/>
        </w:rPr>
      </w:pPr>
      <w:r>
        <w:rPr>
          <w:rFonts w:hint="default"/>
          <w:sz w:val="22"/>
          <w:szCs w:val="22"/>
        </w:rPr>
        <w:t xml:space="preserve">c)zwycięzca grupy C – drugi zespół grupy D (mecz nr 26),  </w:t>
      </w:r>
      <w:bookmarkStart w:id="0" w:name="_GoBack"/>
      <w:bookmarkEnd w:id="0"/>
    </w:p>
    <w:p>
      <w:pPr>
        <w:rPr>
          <w:rFonts w:hint="default"/>
          <w:sz w:val="22"/>
          <w:szCs w:val="22"/>
        </w:rPr>
      </w:pPr>
      <w:r>
        <w:rPr>
          <w:rFonts w:hint="default"/>
          <w:sz w:val="22"/>
          <w:szCs w:val="22"/>
        </w:rPr>
        <w:t xml:space="preserve">d)zwycięzca grupy D – drugi zespół grupy C (mecz nr 28). </w:t>
      </w:r>
    </w:p>
    <w:p>
      <w:pPr>
        <w:rPr>
          <w:rFonts w:hint="default"/>
          <w:sz w:val="22"/>
          <w:szCs w:val="22"/>
        </w:rPr>
      </w:pPr>
      <w:r>
        <w:rPr>
          <w:rFonts w:hint="default"/>
          <w:sz w:val="22"/>
          <w:szCs w:val="22"/>
        </w:rPr>
        <w:t xml:space="preserve">6. Do 1/2 Finału Młodzieżowych Mistrzostw Polski w Futsalu, awans uzyskają zespoły, które odniosą zwycięstwa w meczach ćwierćfinałowych. Zespoły te utworzą pary wg następującego klucza:  </w:t>
      </w:r>
    </w:p>
    <w:p>
      <w:pPr>
        <w:rPr>
          <w:rFonts w:hint="default"/>
          <w:sz w:val="22"/>
          <w:szCs w:val="22"/>
        </w:rPr>
      </w:pPr>
      <w:r>
        <w:rPr>
          <w:rFonts w:hint="default"/>
          <w:sz w:val="22"/>
          <w:szCs w:val="22"/>
        </w:rPr>
        <w:t xml:space="preserve">a)zwycięzca meczu nr 25 – zwycięzca meczu nr 26,  </w:t>
      </w:r>
    </w:p>
    <w:p>
      <w:pPr>
        <w:rPr>
          <w:rFonts w:hint="default"/>
          <w:sz w:val="22"/>
          <w:szCs w:val="22"/>
        </w:rPr>
      </w:pPr>
      <w:r>
        <w:rPr>
          <w:rFonts w:hint="default"/>
          <w:sz w:val="22"/>
          <w:szCs w:val="22"/>
        </w:rPr>
        <w:t xml:space="preserve">b)zwycięzca meczu nr 27 – zwycięzca meczu nr 28. </w:t>
      </w:r>
    </w:p>
    <w:p>
      <w:pPr>
        <w:rPr>
          <w:rFonts w:hint="default"/>
          <w:sz w:val="22"/>
          <w:szCs w:val="22"/>
        </w:rPr>
      </w:pPr>
      <w:r>
        <w:rPr>
          <w:rFonts w:hint="default"/>
          <w:sz w:val="22"/>
          <w:szCs w:val="22"/>
        </w:rPr>
        <w:t xml:space="preserve">7.Zwycięzcy meczów półfinałowych otrzymają prawo gry w finale, natomiast przegrani w meczach półfinałowych wystąpią w meczu o 3. miejsce w Młodzieżowych Mistrzostwach Polski. </w:t>
      </w:r>
    </w:p>
    <w:p>
      <w:pPr>
        <w:rPr>
          <w:rFonts w:hint="default"/>
          <w:sz w:val="22"/>
          <w:szCs w:val="22"/>
        </w:rPr>
      </w:pPr>
      <w:r>
        <w:rPr>
          <w:rFonts w:hint="default"/>
          <w:sz w:val="22"/>
          <w:szCs w:val="22"/>
        </w:rPr>
        <w:t xml:space="preserve">8.Począwszy od meczów ćwierćfinałowych turnieju finałowego stosuje się przepisy gry w futsal dotyczące wyłaniania zwycięzcy w meczu z wyłączeniem dogrywki stosując bezpośrednio rzuty karne. </w:t>
      </w:r>
    </w:p>
    <w:p>
      <w:pPr>
        <w:jc w:val="center"/>
        <w:rPr>
          <w:rFonts w:hint="default"/>
          <w:sz w:val="22"/>
          <w:szCs w:val="22"/>
        </w:rPr>
      </w:pPr>
      <w:r>
        <w:rPr>
          <w:rFonts w:hint="default"/>
          <w:sz w:val="22"/>
          <w:szCs w:val="22"/>
        </w:rPr>
        <w:t>Art. 6</w:t>
      </w:r>
    </w:p>
    <w:p>
      <w:pPr>
        <w:rPr>
          <w:rFonts w:hint="default"/>
          <w:sz w:val="22"/>
          <w:szCs w:val="22"/>
        </w:rPr>
      </w:pPr>
      <w:r>
        <w:rPr>
          <w:rFonts w:hint="default"/>
          <w:sz w:val="22"/>
          <w:szCs w:val="22"/>
        </w:rPr>
        <w:t xml:space="preserve">1.W poszczególnych kategoriach wiekowych w rozgrywkach o Młodzieżowe Mistrzostwo Polski  w Futsalu mogą brać udział: </w:t>
      </w:r>
    </w:p>
    <w:p>
      <w:pPr>
        <w:rPr>
          <w:rFonts w:hint="default"/>
          <w:sz w:val="22"/>
          <w:szCs w:val="22"/>
        </w:rPr>
      </w:pPr>
      <w:r>
        <w:rPr>
          <w:rFonts w:hint="default"/>
          <w:sz w:val="22"/>
          <w:szCs w:val="22"/>
        </w:rPr>
        <w:t xml:space="preserve">a)MMP U-19 kobiet - zawodniczki, które w roku kalendarzowym, w którym następuje rozpoczęcie bieżącego sezonu rozgrywkowego ukończą 18. rok życia lub młodsze, przy założeniu ukończenia w roku kalendarzowym, w którym następuje rozpoczęcie bieżącego sezonu rozgrywkowego 16. roku życia.  </w:t>
      </w:r>
    </w:p>
    <w:p>
      <w:pPr>
        <w:rPr>
          <w:rFonts w:hint="default"/>
          <w:sz w:val="22"/>
          <w:szCs w:val="22"/>
        </w:rPr>
      </w:pPr>
      <w:r>
        <w:rPr>
          <w:rFonts w:hint="default"/>
          <w:sz w:val="22"/>
          <w:szCs w:val="22"/>
        </w:rPr>
        <w:t xml:space="preserve">b)MMP U-17 kobiet - zawodniczki, które w roku kalendarzowym, w którym następuje rozpoczęcie bieżącego sezonu rozgrywkowego ukończą 16 rok życia lub młodsze, przy założeniu ukończenia w roku kalendarzowym, w którym następuje rozpoczęcie bieżącego sezonu rozgrywkowego 14. roku życia.  </w:t>
      </w:r>
    </w:p>
    <w:p>
      <w:pPr>
        <w:rPr>
          <w:rFonts w:hint="default"/>
          <w:sz w:val="22"/>
          <w:szCs w:val="22"/>
        </w:rPr>
      </w:pPr>
      <w:r>
        <w:rPr>
          <w:rFonts w:hint="default"/>
          <w:sz w:val="22"/>
          <w:szCs w:val="22"/>
        </w:rPr>
        <w:t xml:space="preserve">c)MMP U-15 kobiet - zawodniczki, które w roku kalendarzowym, w którym następuje rozpoczęcie bieżącego sezonu rozgrywkowego ukończą 14. rok życia lub młodsze, przy założeniu ukończenia w roku kalendarzowym, w którym następuje rozpoczęcie bieżącego sezonu rozgrywkowego 12. roku życia.  </w:t>
      </w:r>
    </w:p>
    <w:p>
      <w:pPr>
        <w:rPr>
          <w:rFonts w:hint="default"/>
          <w:sz w:val="22"/>
          <w:szCs w:val="22"/>
        </w:rPr>
      </w:pPr>
      <w:r>
        <w:rPr>
          <w:rFonts w:hint="default"/>
          <w:sz w:val="22"/>
          <w:szCs w:val="22"/>
        </w:rPr>
        <w:t xml:space="preserve">d)MMP U-19 mężczyzn - zawodnicy, którzy w roku kalendarzowym, w którym następuje rozpoczęcie bieżącego sezonu rozgrywkowego ukończą 18. rok życia lub młodsi, przy założeniu ukończenia w roku kalendarzowym, w którym następuje rozpoczęcie bieżącego sezonu rozgrywkowego 15. roku życia.  </w:t>
      </w:r>
    </w:p>
    <w:p>
      <w:pPr>
        <w:rPr>
          <w:rFonts w:hint="default"/>
          <w:sz w:val="22"/>
          <w:szCs w:val="22"/>
        </w:rPr>
      </w:pPr>
      <w:r>
        <w:rPr>
          <w:rFonts w:hint="default"/>
          <w:sz w:val="22"/>
          <w:szCs w:val="22"/>
        </w:rPr>
        <w:t xml:space="preserve">e)MMP U-17 mężczyzn - zawodnicy, którzy w roku kalendarzowym, w którym następuje rozpoczęcie bieżącego sezonu rozgrywkowego ukończą 16. rok życia lub młodsi, przy założeniu ukończenia w roku kalendarzowym, w którym następuje rozpoczęcie bieżącego sezonu rozgrywkowego 14. roku życia. </w:t>
      </w:r>
    </w:p>
    <w:p>
      <w:pPr>
        <w:rPr>
          <w:rFonts w:hint="default"/>
          <w:sz w:val="22"/>
          <w:szCs w:val="22"/>
        </w:rPr>
      </w:pPr>
      <w:r>
        <w:rPr>
          <w:rFonts w:hint="default"/>
          <w:sz w:val="22"/>
          <w:szCs w:val="22"/>
        </w:rPr>
        <w:t xml:space="preserve">f)MMP U-15 mężczyzn - zawodnicy, którzy w roku kalendarzowym, w którym następuje rozpoczęcie bieżącego sezonu rozgrywkowego ukończą 14. rok życia lub młodsi, przy założeniu ukończenia w roku kalendarzowym, w którym następuje rozpoczęcie bieżącego sezonu rozgrywkowego 12. roku życia. </w:t>
      </w:r>
    </w:p>
    <w:p>
      <w:pPr>
        <w:rPr>
          <w:rFonts w:hint="default"/>
          <w:sz w:val="22"/>
          <w:szCs w:val="22"/>
        </w:rPr>
      </w:pPr>
      <w:r>
        <w:rPr>
          <w:rFonts w:hint="default"/>
          <w:sz w:val="22"/>
          <w:szCs w:val="22"/>
        </w:rPr>
        <w:t xml:space="preserve">g)MMP U-13 mężczyzn - zawodnicy, którzy w roku kalendarzowym, w którym następuje rozpoczęcie bieżącego sezonu rozgrywkowego ukończą 12. rok życia lub młodsi, przy założeniu ukończenia w roku kalendarzowym, w którym następuje rozpoczęcie bieżącego sezonu rozgrywkowego 11. roku życia. </w:t>
      </w:r>
    </w:p>
    <w:p>
      <w:pPr>
        <w:rPr>
          <w:rFonts w:hint="default"/>
          <w:sz w:val="22"/>
          <w:szCs w:val="22"/>
        </w:rPr>
      </w:pPr>
      <w:r>
        <w:rPr>
          <w:rFonts w:hint="default"/>
          <w:sz w:val="22"/>
          <w:szCs w:val="22"/>
        </w:rPr>
        <w:t xml:space="preserve">2.Listy zawodników zgłoszonych do rozgrywek, muszą być sporządzone w porządku alfabetycznym w systemie Extranet i zawierać: imię i nazwisko, datę urodzenia, numer zawodnika z systemu Extranet oraz aktualną przynależność klubową. Klub ponosi pełną odpowiedzialność za prawidłowość danych personalnych i sportowych zawartych na liście. 3. Każdy zawodnik niepełnoletni musi posiadać pisemną zgodę rodziców bądź prawnych opiekunów na udział w rozgrywkach.  </w:t>
      </w:r>
    </w:p>
    <w:p>
      <w:pPr>
        <w:rPr>
          <w:rFonts w:hint="default"/>
          <w:sz w:val="22"/>
          <w:szCs w:val="22"/>
        </w:rPr>
      </w:pPr>
      <w:r>
        <w:rPr>
          <w:rFonts w:hint="default"/>
          <w:sz w:val="22"/>
          <w:szCs w:val="22"/>
        </w:rPr>
        <w:t xml:space="preserve">3.Zgłoszenia zawodników w systemie Extranet należy sporządzić nie później niż na 10 dni przed rozpoczęciem rozgrywek.  </w:t>
      </w:r>
    </w:p>
    <w:p>
      <w:pPr>
        <w:rPr>
          <w:rFonts w:hint="default"/>
          <w:sz w:val="22"/>
          <w:szCs w:val="22"/>
        </w:rPr>
      </w:pPr>
      <w:r>
        <w:rPr>
          <w:rFonts w:hint="default"/>
          <w:sz w:val="22"/>
          <w:szCs w:val="22"/>
        </w:rPr>
        <w:t xml:space="preserve">4.W rozgrywkach Młodzieżowych Mistrzostw Polski w Futsalu, mogą brać udział zawodnicy łączący grę w piłkę nożną 11 osobową z piłką halową na zasadach określonych Uchwałą nr V/82 z dnia 25 maja 2017 roku Zarządu PZPN w sprawie statusu zawodników występujących w rozgrywkach futsalu.  </w:t>
      </w:r>
    </w:p>
    <w:p>
      <w:pPr>
        <w:rPr>
          <w:rFonts w:hint="default"/>
          <w:sz w:val="22"/>
          <w:szCs w:val="22"/>
        </w:rPr>
      </w:pPr>
      <w:r>
        <w:rPr>
          <w:rFonts w:hint="default"/>
          <w:sz w:val="22"/>
          <w:szCs w:val="22"/>
        </w:rPr>
        <w:t xml:space="preserve">5.Zawodnik nie może zostać zgłoszony do więcej niż jednego klubu biorącego udział w rozgrywkach Młodzieżowych Mistrzostw Polski w Futsalu.  </w:t>
      </w:r>
    </w:p>
    <w:p>
      <w:pPr>
        <w:rPr>
          <w:rFonts w:hint="default"/>
          <w:sz w:val="22"/>
          <w:szCs w:val="22"/>
        </w:rPr>
      </w:pPr>
      <w:r>
        <w:rPr>
          <w:rFonts w:hint="default"/>
          <w:sz w:val="22"/>
          <w:szCs w:val="22"/>
        </w:rPr>
        <w:t xml:space="preserve">6.Zawodnik klubu niebiorącego udziału w Młodzieżowych Mistrzostwach Polski w Futsalu może zostać uprawniony tylko do jednego klubu uczestniczącego w Młodzieżowych Mistrzostwach Polski w Futsalu. </w:t>
      </w:r>
    </w:p>
    <w:p>
      <w:pPr>
        <w:rPr>
          <w:rFonts w:hint="default"/>
          <w:sz w:val="22"/>
          <w:szCs w:val="22"/>
        </w:rPr>
      </w:pPr>
      <w:r>
        <w:rPr>
          <w:rFonts w:hint="default"/>
          <w:sz w:val="22"/>
          <w:szCs w:val="22"/>
        </w:rPr>
        <w:t xml:space="preserve">7.Każdy zawodnik biorący udział w rozgrywkach jest zobowiązany do złożenia pisemnego oświadczenia o wyrażeniu zgody na udział w rozgrywkach Młodzieżowych Mistrzostw Polski w Futsalu w danym sezonie (załącznik nr 1 do Regulaminu). W przypadku zawodników nieletnich oświadczenie winno być podpisane przez opiekuna prawnego. </w:t>
      </w:r>
    </w:p>
    <w:p>
      <w:pPr>
        <w:rPr>
          <w:rFonts w:hint="default"/>
          <w:sz w:val="22"/>
          <w:szCs w:val="22"/>
        </w:rPr>
      </w:pPr>
      <w:r>
        <w:rPr>
          <w:rFonts w:hint="default"/>
          <w:sz w:val="22"/>
          <w:szCs w:val="22"/>
        </w:rPr>
        <w:t xml:space="preserve">8.Każdy klub do rozgrywek może zgłosić nie więcej niż 25 zawodników za pośrednictwem systemu Extranet. Do protokołu turniejowego podczas turnieju eliminacyjnego i finałowego każdy klub może  zgłosić nie więcej niż 14 zawodników zgłoszonych i uprawnionych w systemie Extranet przez Departament  Rozgrywek Krajowych PZPN.  </w:t>
      </w:r>
    </w:p>
    <w:p>
      <w:pPr>
        <w:rPr>
          <w:rFonts w:hint="default"/>
          <w:sz w:val="22"/>
          <w:szCs w:val="22"/>
        </w:rPr>
      </w:pPr>
      <w:r>
        <w:rPr>
          <w:rFonts w:hint="default"/>
          <w:sz w:val="22"/>
          <w:szCs w:val="22"/>
        </w:rPr>
        <w:t xml:space="preserve">9.Zawodnicy uczestniczący w rozgrywkach MMP w Futsalu są zobowiązani do uzyskania orzeczenia lekarskiego o stanie zdrowia umożliwiającym bezpieczny udział we współzawodnictwie sportowym. Orzeczenie lekarskie jest ważne przez okres dwunastu miesięcy od daty wydania, z uwzględnieniem zasad, o których mowa w § 23-24 Uchwały nr IX/140 z dnia 3 i 7 lipca 2008 roku Zarządu PZPN w sprawie organizacji rozgrywek w piłkę nożną. Fakt złożenia w klubie przez zawodników orzeczeń lekarskich, potwierdza przed każdymi zawodami trener lub kierownik drużyny, podpisujący protokół meczowy. </w:t>
      </w:r>
    </w:p>
    <w:p>
      <w:pPr>
        <w:rPr>
          <w:rFonts w:hint="default"/>
          <w:sz w:val="22"/>
          <w:szCs w:val="22"/>
        </w:rPr>
      </w:pPr>
      <w:r>
        <w:rPr>
          <w:rFonts w:hint="default"/>
          <w:sz w:val="22"/>
          <w:szCs w:val="22"/>
        </w:rPr>
        <w:t xml:space="preserve">10.Kluby we własnym zakresie ubezpieczają zawodników biorących udział w rozgrywkach  o Młodzieżowe Mistrzostwo Polski w Futsalu. </w:t>
      </w:r>
    </w:p>
    <w:p>
      <w:pPr>
        <w:rPr>
          <w:rFonts w:hint="default"/>
          <w:sz w:val="22"/>
          <w:szCs w:val="22"/>
        </w:rPr>
      </w:pPr>
      <w:r>
        <w:rPr>
          <w:rFonts w:hint="default"/>
          <w:sz w:val="22"/>
          <w:szCs w:val="22"/>
        </w:rPr>
        <w:t xml:space="preserve">11.Każda drużyna uczestnicząca w rozgrywkach MMP w Futsalu musi być prowadzona przez trenera posiadającego ważną licencję trenerską, zgodnie z postanowieniami stosownej uchwały Zarządu PZPN w sprawie licencji trenerskich uprawniających do prowadzenia zespołów piłki nożnej w Polsce. W MMP trener prowadzący drużynę musi posiadać co najmniej uprawnienia Futsal C bądź uprawnienia UEFA Grassroots C. W przypadku naruszenia przez klub obowiązku prowadzenia zespołu przez trenera posiadającego ważną licencję będą stosowane kary dyscyplinarne przez Komisję Dyscyplinarną PZPN. </w:t>
      </w:r>
    </w:p>
    <w:p>
      <w:pPr>
        <w:rPr>
          <w:rFonts w:hint="default"/>
          <w:sz w:val="22"/>
          <w:szCs w:val="22"/>
        </w:rPr>
      </w:pPr>
      <w:r>
        <w:rPr>
          <w:rFonts w:hint="default"/>
          <w:sz w:val="22"/>
          <w:szCs w:val="22"/>
        </w:rPr>
        <w:t xml:space="preserve">12.W przypadku wycofania się drużyny z turnieju finałowego Młodzieżowych Mistrzostw Polski dowolnej kategorii wiekowej, klub ukarany zostanie karą finansową w wysokości 5000 zł. </w:t>
      </w:r>
    </w:p>
    <w:p>
      <w:pPr>
        <w:jc w:val="center"/>
        <w:rPr>
          <w:rFonts w:hint="default"/>
          <w:sz w:val="22"/>
          <w:szCs w:val="22"/>
        </w:rPr>
      </w:pPr>
      <w:r>
        <w:rPr>
          <w:rFonts w:hint="default"/>
          <w:sz w:val="22"/>
          <w:szCs w:val="22"/>
        </w:rPr>
        <w:t>Art. 7</w:t>
      </w:r>
    </w:p>
    <w:p>
      <w:pPr>
        <w:rPr>
          <w:rFonts w:hint="default"/>
          <w:sz w:val="22"/>
          <w:szCs w:val="22"/>
        </w:rPr>
      </w:pPr>
      <w:r>
        <w:rPr>
          <w:rFonts w:hint="default"/>
          <w:sz w:val="22"/>
          <w:szCs w:val="22"/>
        </w:rPr>
        <w:t xml:space="preserve">1.Każda drużyna w czasie turnieju musi posiadać minimum dwa odróżniające się od siebie komplety strojów.  </w:t>
      </w:r>
    </w:p>
    <w:p>
      <w:pPr>
        <w:rPr>
          <w:rFonts w:hint="default"/>
          <w:sz w:val="22"/>
          <w:szCs w:val="22"/>
        </w:rPr>
      </w:pPr>
      <w:r>
        <w:rPr>
          <w:rFonts w:hint="default"/>
          <w:sz w:val="22"/>
          <w:szCs w:val="22"/>
        </w:rPr>
        <w:t xml:space="preserve">2.Zaleca się, aby zawodnicy w czasie trwania turnieju posiadali te same numery na każdym komplecie strojów. </w:t>
      </w:r>
    </w:p>
    <w:p>
      <w:pPr>
        <w:jc w:val="center"/>
        <w:rPr>
          <w:rFonts w:hint="default"/>
          <w:sz w:val="22"/>
          <w:szCs w:val="22"/>
        </w:rPr>
      </w:pPr>
      <w:r>
        <w:rPr>
          <w:rFonts w:hint="default"/>
          <w:sz w:val="22"/>
          <w:szCs w:val="22"/>
        </w:rPr>
        <w:t>Art. 8</w:t>
      </w:r>
    </w:p>
    <w:p>
      <w:pPr>
        <w:rPr>
          <w:rFonts w:hint="default"/>
          <w:sz w:val="22"/>
          <w:szCs w:val="22"/>
        </w:rPr>
      </w:pPr>
      <w:r>
        <w:rPr>
          <w:rFonts w:hint="default"/>
          <w:sz w:val="22"/>
          <w:szCs w:val="22"/>
        </w:rPr>
        <w:t xml:space="preserve">1.Każdy zawodnik obowiązany jest posiadać ważny dokument z fotografią potwierdzający tożsamość oraz aktualną kartę zdrowia potwierdzającą zdolność do gry.  </w:t>
      </w:r>
    </w:p>
    <w:p>
      <w:pPr>
        <w:rPr>
          <w:rFonts w:hint="default"/>
          <w:sz w:val="22"/>
          <w:szCs w:val="22"/>
        </w:rPr>
      </w:pPr>
      <w:r>
        <w:rPr>
          <w:rFonts w:hint="default"/>
          <w:sz w:val="22"/>
          <w:szCs w:val="22"/>
        </w:rPr>
        <w:t xml:space="preserve">2.Zawodnik uczestniczący w rozgrywkach o Młodzieżowe Mistrzostwo Polski w Futsalu musi przedstawić na żądanie sędziego lub przedstawiciela Komisji ds. Futsalu i Piłki Plażowej PZPN  lub przedstawiciela Departamentu Rozgrywek Krajowych PZPN ważny dokument tożsamości lub inny ważny dokument z aktualną fotografią. Kapitanowie i kierownicy drużyn mogą wnieść zastrzeżenia do sprawozdania sędziowskiego w przypadku wątpliwości, co do tożsamości zawodnika biorącego udział w zawodach, stwierdzonej na podstawie karty zgłoszenia. Zastrzeżenia muszą być wnoszone do sędziego przed rozpoczęciem zawodów. Zawodnika, który na żądanie sędziego nie przedstawi ważnego dokumentu tożsamości lub innego ważnego dokumentu z aktualną fotografią traktować należy jako zawodnika nieuprawnionego do gry.  </w:t>
      </w:r>
    </w:p>
    <w:p>
      <w:pPr>
        <w:rPr>
          <w:rFonts w:hint="default"/>
          <w:sz w:val="22"/>
          <w:szCs w:val="22"/>
        </w:rPr>
      </w:pPr>
      <w:r>
        <w:rPr>
          <w:rFonts w:hint="default"/>
          <w:sz w:val="22"/>
          <w:szCs w:val="22"/>
        </w:rPr>
        <w:t xml:space="preserve">3.Sprawozdanie sędziowskie winno być wypełnione w systemie Extranet do 24 godz. od zakończenia zawodów.  </w:t>
      </w:r>
    </w:p>
    <w:p>
      <w:pPr>
        <w:rPr>
          <w:rFonts w:hint="default"/>
          <w:sz w:val="22"/>
          <w:szCs w:val="22"/>
        </w:rPr>
      </w:pPr>
      <w:r>
        <w:rPr>
          <w:rFonts w:hint="default"/>
          <w:sz w:val="22"/>
          <w:szCs w:val="22"/>
        </w:rPr>
        <w:t xml:space="preserve">4.Organizator i sędzia główny turnieju eliminacyjnego niezwłocznie po zakończeniu zawodów zobowiązany jest drogą elektroniczną przesłać na adres futsalmmp@pzpn.pl wyniki oraz klasyfikację końcową turnieju. </w:t>
      </w:r>
    </w:p>
    <w:p>
      <w:pPr>
        <w:jc w:val="center"/>
        <w:rPr>
          <w:rFonts w:hint="default"/>
          <w:sz w:val="22"/>
          <w:szCs w:val="22"/>
        </w:rPr>
      </w:pPr>
      <w:r>
        <w:rPr>
          <w:rFonts w:hint="default"/>
          <w:sz w:val="22"/>
          <w:szCs w:val="22"/>
        </w:rPr>
        <w:t>Art. 9</w:t>
      </w:r>
    </w:p>
    <w:p>
      <w:pPr>
        <w:rPr>
          <w:rFonts w:hint="default"/>
          <w:sz w:val="22"/>
          <w:szCs w:val="22"/>
        </w:rPr>
      </w:pPr>
      <w:r>
        <w:rPr>
          <w:rFonts w:hint="default"/>
          <w:sz w:val="22"/>
          <w:szCs w:val="22"/>
        </w:rPr>
        <w:t xml:space="preserve">Uczestnicy turnieju finałowego w kategorii wiekowej U-19 kobiet i uczestnicy turnieju finałowego w kategorii wiekowej U-19 mężczyzn otrzymają nagrody finansowe w wysokości uzależnionej od zajętego miejsca:  </w:t>
      </w:r>
    </w:p>
    <w:p>
      <w:pPr>
        <w:rPr>
          <w:rFonts w:hint="default"/>
          <w:sz w:val="22"/>
          <w:szCs w:val="22"/>
        </w:rPr>
      </w:pPr>
      <w:r>
        <w:rPr>
          <w:rFonts w:hint="default"/>
          <w:sz w:val="22"/>
          <w:szCs w:val="22"/>
        </w:rPr>
        <w:t xml:space="preserve">a)1. miejsce  – 3 000.00 zł netto,  </w:t>
      </w:r>
    </w:p>
    <w:p>
      <w:pPr>
        <w:rPr>
          <w:rFonts w:hint="default"/>
          <w:sz w:val="22"/>
          <w:szCs w:val="22"/>
        </w:rPr>
      </w:pPr>
      <w:r>
        <w:rPr>
          <w:rFonts w:hint="default"/>
          <w:sz w:val="22"/>
          <w:szCs w:val="22"/>
        </w:rPr>
        <w:t xml:space="preserve">b)2. miejsce  – 2 000.00 zł netto,  </w:t>
      </w:r>
    </w:p>
    <w:p>
      <w:pPr>
        <w:rPr>
          <w:rFonts w:hint="default"/>
          <w:sz w:val="22"/>
          <w:szCs w:val="22"/>
        </w:rPr>
      </w:pPr>
      <w:r>
        <w:rPr>
          <w:rFonts w:hint="default"/>
          <w:sz w:val="22"/>
          <w:szCs w:val="22"/>
        </w:rPr>
        <w:t xml:space="preserve">c)3. miejsce  – 1 500.00 zł netto,  </w:t>
      </w:r>
    </w:p>
    <w:p>
      <w:pPr>
        <w:rPr>
          <w:rFonts w:hint="default"/>
          <w:sz w:val="22"/>
          <w:szCs w:val="22"/>
        </w:rPr>
      </w:pPr>
      <w:r>
        <w:rPr>
          <w:rFonts w:hint="default"/>
          <w:sz w:val="22"/>
          <w:szCs w:val="22"/>
        </w:rPr>
        <w:t xml:space="preserve">d)4. miejsce  – 1 000.00 zł netto. </w:t>
      </w:r>
    </w:p>
    <w:p>
      <w:pPr>
        <w:rPr>
          <w:rFonts w:hint="default"/>
          <w:sz w:val="22"/>
          <w:szCs w:val="22"/>
        </w:rPr>
      </w:pPr>
      <w:r>
        <w:rPr>
          <w:rFonts w:hint="default"/>
          <w:sz w:val="22"/>
          <w:szCs w:val="22"/>
        </w:rPr>
        <w:t xml:space="preserve"> </w:t>
      </w:r>
    </w:p>
    <w:p>
      <w:pPr>
        <w:jc w:val="center"/>
        <w:rPr>
          <w:rFonts w:hint="default"/>
          <w:sz w:val="22"/>
          <w:szCs w:val="22"/>
        </w:rPr>
      </w:pPr>
      <w:r>
        <w:rPr>
          <w:rFonts w:hint="default"/>
          <w:sz w:val="22"/>
          <w:szCs w:val="22"/>
        </w:rPr>
        <w:t>Art. 10</w:t>
      </w:r>
    </w:p>
    <w:p>
      <w:pPr>
        <w:rPr>
          <w:rFonts w:hint="default"/>
          <w:sz w:val="22"/>
          <w:szCs w:val="22"/>
        </w:rPr>
      </w:pPr>
      <w:r>
        <w:rPr>
          <w:rFonts w:hint="default"/>
          <w:sz w:val="22"/>
          <w:szCs w:val="22"/>
        </w:rPr>
        <w:t xml:space="preserve">1.Cykl i system turniejów eliminacyjnych do Młodzieżowych Mistrzostw Polski w Futsalu zostanie rozegrany według terminarza stworzonego przez Komisję ds. Futsalu i Piłki Plażowej PZPN.  </w:t>
      </w:r>
    </w:p>
    <w:p>
      <w:pPr>
        <w:rPr>
          <w:rFonts w:hint="default"/>
          <w:sz w:val="22"/>
          <w:szCs w:val="22"/>
        </w:rPr>
      </w:pPr>
      <w:r>
        <w:rPr>
          <w:rFonts w:hint="default"/>
          <w:sz w:val="22"/>
          <w:szCs w:val="22"/>
        </w:rPr>
        <w:t xml:space="preserve">2.Harmonogram gier turnieju finałowego Młodzieżowych Mistrzostw Polski w Futsalu, zostanie ustalony podczas losowania, które przeprowadzi Komisja ds. Futsalu i Piłki Plażowej PZPN. </w:t>
      </w:r>
    </w:p>
    <w:p>
      <w:pPr>
        <w:rPr>
          <w:rFonts w:hint="default"/>
          <w:sz w:val="22"/>
          <w:szCs w:val="22"/>
        </w:rPr>
      </w:pPr>
      <w:r>
        <w:rPr>
          <w:rFonts w:hint="default"/>
          <w:sz w:val="22"/>
          <w:szCs w:val="22"/>
        </w:rPr>
        <w:t xml:space="preserve"> </w:t>
      </w:r>
      <w:r>
        <w:rPr>
          <w:rFonts w:hint="default"/>
          <w:sz w:val="22"/>
          <w:szCs w:val="22"/>
        </w:rPr>
        <w:tab/>
      </w:r>
      <w:r>
        <w:rPr>
          <w:rFonts w:hint="default"/>
          <w:sz w:val="22"/>
          <w:szCs w:val="22"/>
        </w:rPr>
        <w:t xml:space="preserve"> </w:t>
      </w:r>
    </w:p>
    <w:p>
      <w:pPr>
        <w:jc w:val="center"/>
        <w:rPr>
          <w:rFonts w:hint="default"/>
          <w:sz w:val="22"/>
          <w:szCs w:val="22"/>
        </w:rPr>
      </w:pPr>
      <w:r>
        <w:rPr>
          <w:rFonts w:hint="default"/>
          <w:sz w:val="22"/>
          <w:szCs w:val="22"/>
        </w:rPr>
        <w:t>Art. 11</w:t>
      </w:r>
    </w:p>
    <w:p>
      <w:pPr>
        <w:rPr>
          <w:rFonts w:hint="default"/>
          <w:sz w:val="22"/>
          <w:szCs w:val="22"/>
        </w:rPr>
      </w:pPr>
      <w:r>
        <w:rPr>
          <w:rFonts w:hint="default"/>
          <w:sz w:val="22"/>
          <w:szCs w:val="22"/>
        </w:rPr>
        <w:t xml:space="preserve">1.Obsadę sędziowską wyznacza Kolegium Sędziów PZPN. Koszty obsady sędziów w turniejach finałowych pokrywa PZPN – według stawek określonych w Załączniku nr 6 do Uchwały nr VII/93 z dnia 13 czerwca 2022 roku Zarządu Polskiego Związku Piłki Nożnej – Konwencja Sędziowska PZPN, ponosi organizator turnieju eliminacyjnego. </w:t>
      </w:r>
    </w:p>
    <w:p>
      <w:pPr>
        <w:rPr>
          <w:rFonts w:hint="default"/>
          <w:sz w:val="22"/>
          <w:szCs w:val="22"/>
        </w:rPr>
      </w:pPr>
      <w:r>
        <w:rPr>
          <w:rFonts w:hint="default"/>
          <w:sz w:val="22"/>
          <w:szCs w:val="22"/>
        </w:rPr>
        <w:t xml:space="preserve">2.Koszty obsady i dojazdu wg stawek dojazdu określonych w Załączniku nr 7 do Uchwały nr VII/93 z dnia 13 czerwca 2022 roku Zarządu Polskiego Związku Piłki Nożnej – Konwencja Sędziowska PZPN, ponosi organizator turnieju eliminacyjnego. </w:t>
      </w:r>
    </w:p>
    <w:p>
      <w:pPr>
        <w:rPr>
          <w:rFonts w:hint="default"/>
          <w:sz w:val="22"/>
          <w:szCs w:val="22"/>
        </w:rPr>
      </w:pPr>
      <w:r>
        <w:rPr>
          <w:rFonts w:hint="default"/>
          <w:sz w:val="22"/>
          <w:szCs w:val="22"/>
        </w:rPr>
        <w:t xml:space="preserve">3.Koszty obsady sędziów turniejów eliminacyjnych pokrywa Organizator Turnieju, zgodnie  z poniższymi stawkami: </w:t>
      </w:r>
    </w:p>
    <w:p>
      <w:pPr>
        <w:rPr>
          <w:rFonts w:hint="default"/>
          <w:sz w:val="22"/>
          <w:szCs w:val="22"/>
        </w:rPr>
      </w:pPr>
      <w:r>
        <w:rPr>
          <w:rFonts w:hint="default"/>
          <w:sz w:val="22"/>
          <w:szCs w:val="22"/>
        </w:rPr>
        <w:t xml:space="preserve">a)Sędzia główny – 40 zł. / mecz  </w:t>
      </w:r>
    </w:p>
    <w:p>
      <w:pPr>
        <w:rPr>
          <w:rFonts w:hint="default"/>
          <w:sz w:val="22"/>
          <w:szCs w:val="22"/>
        </w:rPr>
      </w:pPr>
      <w:r>
        <w:rPr>
          <w:rFonts w:hint="default"/>
          <w:sz w:val="22"/>
          <w:szCs w:val="22"/>
        </w:rPr>
        <w:t xml:space="preserve">b)Sędzia asystent – 40 zł. / mecz  </w:t>
      </w:r>
    </w:p>
    <w:p>
      <w:pPr>
        <w:rPr>
          <w:rFonts w:hint="default"/>
          <w:sz w:val="22"/>
          <w:szCs w:val="22"/>
        </w:rPr>
      </w:pPr>
      <w:r>
        <w:rPr>
          <w:rFonts w:hint="default"/>
          <w:sz w:val="22"/>
          <w:szCs w:val="22"/>
        </w:rPr>
        <w:t xml:space="preserve">c)Sędzia czasowy – 20 zł. / mecz </w:t>
      </w:r>
    </w:p>
    <w:p>
      <w:pPr>
        <w:jc w:val="center"/>
        <w:rPr>
          <w:rFonts w:hint="default"/>
          <w:sz w:val="22"/>
          <w:szCs w:val="22"/>
        </w:rPr>
      </w:pPr>
      <w:r>
        <w:rPr>
          <w:rFonts w:hint="default"/>
          <w:sz w:val="22"/>
          <w:szCs w:val="22"/>
        </w:rPr>
        <w:t>Art. 12</w:t>
      </w:r>
    </w:p>
    <w:p>
      <w:pPr>
        <w:rPr>
          <w:rFonts w:hint="default"/>
          <w:sz w:val="22"/>
          <w:szCs w:val="22"/>
        </w:rPr>
      </w:pPr>
      <w:r>
        <w:rPr>
          <w:rFonts w:hint="default"/>
          <w:sz w:val="22"/>
          <w:szCs w:val="22"/>
        </w:rPr>
        <w:t xml:space="preserve">1. Gospodarz turnieju eliminacyjnego oraz finałowego jest zobowiązany do zapewnienia: </w:t>
      </w:r>
    </w:p>
    <w:p>
      <w:pPr>
        <w:rPr>
          <w:rFonts w:hint="default"/>
          <w:sz w:val="22"/>
          <w:szCs w:val="22"/>
        </w:rPr>
      </w:pPr>
      <w:r>
        <w:rPr>
          <w:rFonts w:hint="default"/>
          <w:sz w:val="22"/>
          <w:szCs w:val="22"/>
        </w:rPr>
        <w:t xml:space="preserve">-opieki medycznej,  </w:t>
      </w:r>
    </w:p>
    <w:p>
      <w:pPr>
        <w:rPr>
          <w:rFonts w:hint="default"/>
          <w:sz w:val="22"/>
          <w:szCs w:val="22"/>
        </w:rPr>
      </w:pPr>
      <w:r>
        <w:rPr>
          <w:rFonts w:hint="default"/>
          <w:sz w:val="22"/>
          <w:szCs w:val="22"/>
        </w:rPr>
        <w:t xml:space="preserve">-wynajętej hali wraz z zapleczem sanitarnym, </w:t>
      </w:r>
    </w:p>
    <w:p>
      <w:pPr>
        <w:rPr>
          <w:rFonts w:hint="default"/>
          <w:sz w:val="22"/>
          <w:szCs w:val="22"/>
        </w:rPr>
      </w:pPr>
      <w:r>
        <w:rPr>
          <w:rFonts w:hint="default"/>
          <w:sz w:val="22"/>
          <w:szCs w:val="22"/>
        </w:rPr>
        <w:t xml:space="preserve">-ochrony, </w:t>
      </w:r>
    </w:p>
    <w:p>
      <w:pPr>
        <w:rPr>
          <w:rFonts w:hint="default"/>
          <w:sz w:val="22"/>
          <w:szCs w:val="22"/>
        </w:rPr>
      </w:pPr>
      <w:r>
        <w:rPr>
          <w:rFonts w:hint="default"/>
          <w:sz w:val="22"/>
          <w:szCs w:val="22"/>
        </w:rPr>
        <w:t xml:space="preserve">-wody mineralnej dla każdej z drużyn.  </w:t>
      </w:r>
    </w:p>
    <w:p>
      <w:pPr>
        <w:rPr>
          <w:rFonts w:hint="default"/>
          <w:sz w:val="22"/>
          <w:szCs w:val="22"/>
        </w:rPr>
      </w:pPr>
      <w:r>
        <w:rPr>
          <w:rFonts w:hint="default"/>
          <w:sz w:val="22"/>
          <w:szCs w:val="22"/>
        </w:rPr>
        <w:t xml:space="preserve">2. Drużyny biorące udział w turniejach eliminacyjnych: </w:t>
      </w:r>
    </w:p>
    <w:p>
      <w:pPr>
        <w:rPr>
          <w:rFonts w:hint="default"/>
          <w:sz w:val="22"/>
          <w:szCs w:val="22"/>
        </w:rPr>
      </w:pPr>
      <w:r>
        <w:rPr>
          <w:rFonts w:hint="default"/>
          <w:sz w:val="22"/>
          <w:szCs w:val="22"/>
        </w:rPr>
        <w:t xml:space="preserve">a)wnoszą na konto wskazane przez organizatora w nieprzekraczalnym terminie 7 dni przed zawodami, pod rygorem niedopuszczenia do rozgrywek, wpisowe w kwocie 500,00 zł. Jeśli zespół, który zgłosił się do turnieju eliminacyjnego wycofał się z rozgrywek, wówczas Organizator, który poniósł koszty przygotowania turnieju, nie jest zobligowany do zwrotu wpłaty. Zespół, który wziął udział w turnieju eliminacyjnym i nie dokonał wpłaty na konto Organizatora, automatycznie zajmuje ostatnie miejsce w grupie eliminacyjnej. </w:t>
      </w:r>
    </w:p>
    <w:p>
      <w:pPr>
        <w:rPr>
          <w:rFonts w:hint="default"/>
          <w:sz w:val="22"/>
          <w:szCs w:val="22"/>
        </w:rPr>
      </w:pPr>
      <w:r>
        <w:rPr>
          <w:rFonts w:hint="default"/>
          <w:sz w:val="22"/>
          <w:szCs w:val="22"/>
        </w:rPr>
        <w:t xml:space="preserve">b)zobligowane są do przedstawienia organizatorowi danego turnieju listy zgłoszeniowej zawodników / zawodniczek na dany turniej, (nie więcej niż 14), w formie tradycyjnej lub elektronicznej. Lista nie wymaga potwierdzenia klubu oraz wojewódzkiego ZPN. </w:t>
      </w:r>
    </w:p>
    <w:p>
      <w:pPr>
        <w:rPr>
          <w:rFonts w:hint="default"/>
          <w:sz w:val="22"/>
          <w:szCs w:val="22"/>
        </w:rPr>
      </w:pPr>
      <w:r>
        <w:rPr>
          <w:rFonts w:hint="default"/>
          <w:sz w:val="22"/>
          <w:szCs w:val="22"/>
        </w:rPr>
        <w:t xml:space="preserve">3.Klub organizator turnieju finałowego otrzyma z PZPN dofinansowanie w wysokości 17 000.00 PLN netto.  </w:t>
      </w:r>
    </w:p>
    <w:p>
      <w:pPr>
        <w:rPr>
          <w:rFonts w:hint="default"/>
          <w:sz w:val="22"/>
          <w:szCs w:val="22"/>
        </w:rPr>
      </w:pPr>
      <w:r>
        <w:rPr>
          <w:rFonts w:hint="default"/>
          <w:sz w:val="22"/>
          <w:szCs w:val="22"/>
        </w:rPr>
        <w:t xml:space="preserve">4.Kierownicy drużyn biorących udział w turniejach eliminacyjnych oraz turnieju finałowym zobowiązani są do stawienia się na odprawie technicznej przed turniejem, organizowanej nie później niż na 10 minut przed jego rozpoczęciem., lub, na wniosek Organizatora, do wzięcia udziału w odprawie za pośrednictwem komunikatora Microsoft Teams. W przypadku braku obecności na odprawie, decyzję o niedopuszczeniu zespołu do turnieju, na wniosek Organizatora, podejmuje Departament Rozgrywek Krajowych PZPN, lub w przypadku turnieju finałowego, Komisja Techniczna Turnieju. </w:t>
      </w:r>
    </w:p>
    <w:p>
      <w:pPr>
        <w:jc w:val="center"/>
        <w:rPr>
          <w:rFonts w:hint="default"/>
          <w:sz w:val="22"/>
          <w:szCs w:val="22"/>
        </w:rPr>
      </w:pPr>
      <w:r>
        <w:rPr>
          <w:rFonts w:hint="default"/>
          <w:sz w:val="22"/>
          <w:szCs w:val="22"/>
        </w:rPr>
        <w:t>Art. 13</w:t>
      </w:r>
    </w:p>
    <w:p>
      <w:pPr>
        <w:rPr>
          <w:rFonts w:hint="default"/>
          <w:sz w:val="22"/>
          <w:szCs w:val="22"/>
        </w:rPr>
      </w:pPr>
      <w:r>
        <w:rPr>
          <w:rFonts w:hint="default"/>
          <w:sz w:val="22"/>
          <w:szCs w:val="22"/>
        </w:rPr>
        <w:t xml:space="preserve">1. W rozgrywkach MMP kolejność zespołów w tabeli ustala się według liczby zdobytych punktów.  Za każde rozegrane spotkanie przyznaje się liczbę punktów w zależności od uzyskanego wyniku:  </w:t>
      </w:r>
    </w:p>
    <w:p>
      <w:pPr>
        <w:rPr>
          <w:rFonts w:hint="default"/>
          <w:sz w:val="22"/>
          <w:szCs w:val="22"/>
        </w:rPr>
      </w:pPr>
      <w:r>
        <w:rPr>
          <w:rFonts w:hint="default"/>
          <w:sz w:val="22"/>
          <w:szCs w:val="22"/>
        </w:rPr>
        <w:t xml:space="preserve">•3 punkty za zwycięstwo  </w:t>
      </w:r>
    </w:p>
    <w:p>
      <w:pPr>
        <w:rPr>
          <w:rFonts w:hint="default"/>
          <w:sz w:val="22"/>
          <w:szCs w:val="22"/>
        </w:rPr>
      </w:pPr>
      <w:r>
        <w:rPr>
          <w:rFonts w:hint="default"/>
          <w:sz w:val="22"/>
          <w:szCs w:val="22"/>
        </w:rPr>
        <w:t xml:space="preserve">•1 punkt za spotkanie nierozstrzygnięte (remis)  </w:t>
      </w:r>
    </w:p>
    <w:p>
      <w:pPr>
        <w:rPr>
          <w:rFonts w:hint="default"/>
          <w:sz w:val="22"/>
          <w:szCs w:val="22"/>
        </w:rPr>
      </w:pPr>
      <w:r>
        <w:rPr>
          <w:rFonts w:hint="default"/>
          <w:sz w:val="22"/>
          <w:szCs w:val="22"/>
        </w:rPr>
        <w:t xml:space="preserve">•0 punktów za spotkanie przegrane  </w:t>
      </w:r>
    </w:p>
    <w:p>
      <w:pPr>
        <w:rPr>
          <w:rFonts w:hint="default"/>
          <w:sz w:val="22"/>
          <w:szCs w:val="22"/>
        </w:rPr>
      </w:pPr>
      <w:r>
        <w:rPr>
          <w:rFonts w:hint="default"/>
          <w:sz w:val="22"/>
          <w:szCs w:val="22"/>
        </w:rPr>
        <w:t xml:space="preserve">2.W przypadku uzyskania w turnieju eliminacyjnym bądź finałowym równej liczby punktów przez dwie lub więcej drużyn, o zajętym miejscu decydują: </w:t>
      </w:r>
    </w:p>
    <w:p>
      <w:pPr>
        <w:rPr>
          <w:rFonts w:hint="default"/>
          <w:sz w:val="22"/>
          <w:szCs w:val="22"/>
        </w:rPr>
      </w:pPr>
      <w:r>
        <w:rPr>
          <w:rFonts w:hint="default"/>
          <w:sz w:val="22"/>
          <w:szCs w:val="22"/>
        </w:rPr>
        <w:t xml:space="preserve">2.1. Przy dwóch zespołach: </w:t>
      </w:r>
    </w:p>
    <w:p>
      <w:pPr>
        <w:rPr>
          <w:rFonts w:hint="default"/>
          <w:sz w:val="22"/>
          <w:szCs w:val="22"/>
        </w:rPr>
      </w:pPr>
      <w:r>
        <w:rPr>
          <w:rFonts w:hint="default"/>
          <w:sz w:val="22"/>
          <w:szCs w:val="22"/>
        </w:rPr>
        <w:t xml:space="preserve">a.liczba zdobytych punktów w spotkaniach między tymi drużynami, </w:t>
      </w:r>
    </w:p>
    <w:p>
      <w:pPr>
        <w:rPr>
          <w:rFonts w:hint="default"/>
          <w:sz w:val="22"/>
          <w:szCs w:val="22"/>
        </w:rPr>
      </w:pPr>
      <w:r>
        <w:rPr>
          <w:rFonts w:hint="default"/>
          <w:sz w:val="22"/>
          <w:szCs w:val="22"/>
        </w:rPr>
        <w:t xml:space="preserve">b.przy równej liczbie punktów korzystniejsza różnica między zdobytymi i utraconymi bramkami  w spotkaniach tych drużyn, </w:t>
      </w:r>
    </w:p>
    <w:p>
      <w:pPr>
        <w:rPr>
          <w:rFonts w:hint="default"/>
          <w:sz w:val="22"/>
          <w:szCs w:val="22"/>
        </w:rPr>
      </w:pPr>
      <w:r>
        <w:rPr>
          <w:rFonts w:hint="default"/>
          <w:sz w:val="22"/>
          <w:szCs w:val="22"/>
        </w:rPr>
        <w:t xml:space="preserve">c.przy dalszej równości, korzystniejsza różnica bramek we wszystkich spotkaniach z całego cyklu rozgrywek, </w:t>
      </w:r>
    </w:p>
    <w:p>
      <w:pPr>
        <w:rPr>
          <w:rFonts w:hint="default"/>
          <w:sz w:val="22"/>
          <w:szCs w:val="22"/>
        </w:rPr>
      </w:pPr>
      <w:r>
        <w:rPr>
          <w:rFonts w:hint="default"/>
          <w:sz w:val="22"/>
          <w:szCs w:val="22"/>
        </w:rPr>
        <w:t xml:space="preserve">d.przy dalszej równości, większa liczba bramek zdobytych we wszystkich spotkaniach całego cyklu. </w:t>
      </w:r>
    </w:p>
    <w:p>
      <w:pPr>
        <w:rPr>
          <w:rFonts w:hint="default"/>
          <w:sz w:val="22"/>
          <w:szCs w:val="22"/>
        </w:rPr>
      </w:pPr>
      <w:r>
        <w:rPr>
          <w:rFonts w:hint="default"/>
          <w:sz w:val="22"/>
          <w:szCs w:val="22"/>
        </w:rPr>
        <w:t xml:space="preserve">2.2. Przy więcej niż dwóch zespołach:  </w:t>
      </w:r>
    </w:p>
    <w:p>
      <w:pPr>
        <w:rPr>
          <w:rFonts w:hint="default"/>
          <w:sz w:val="22"/>
          <w:szCs w:val="22"/>
        </w:rPr>
      </w:pPr>
      <w:r>
        <w:rPr>
          <w:rFonts w:hint="default"/>
          <w:sz w:val="22"/>
          <w:szCs w:val="22"/>
        </w:rPr>
        <w:t xml:space="preserve">a.liczba zdobytych punktów w spotkaniach między tymi zespołami,  </w:t>
      </w:r>
    </w:p>
    <w:p>
      <w:pPr>
        <w:rPr>
          <w:rFonts w:hint="default"/>
          <w:sz w:val="22"/>
          <w:szCs w:val="22"/>
        </w:rPr>
      </w:pPr>
      <w:r>
        <w:rPr>
          <w:rFonts w:hint="default"/>
          <w:sz w:val="22"/>
          <w:szCs w:val="22"/>
        </w:rPr>
        <w:t xml:space="preserve">b.przy równej liczbie punktów korzystniejsza różnica między zdobytymi i utraconymi bramkami  w spotkaniach tych drużyn,  </w:t>
      </w:r>
    </w:p>
    <w:p>
      <w:pPr>
        <w:rPr>
          <w:rFonts w:hint="default"/>
          <w:sz w:val="22"/>
          <w:szCs w:val="22"/>
        </w:rPr>
      </w:pPr>
      <w:r>
        <w:rPr>
          <w:rFonts w:hint="default"/>
          <w:sz w:val="22"/>
          <w:szCs w:val="22"/>
        </w:rPr>
        <w:t xml:space="preserve">c.przy dalszej równości korzystniejsza różnica bramek we wszystkich spotkaniach z całego cyklu rozgrywek,  </w:t>
      </w:r>
    </w:p>
    <w:p>
      <w:pPr>
        <w:rPr>
          <w:rFonts w:hint="default"/>
          <w:sz w:val="22"/>
          <w:szCs w:val="22"/>
        </w:rPr>
      </w:pPr>
      <w:r>
        <w:rPr>
          <w:rFonts w:hint="default"/>
          <w:sz w:val="22"/>
          <w:szCs w:val="22"/>
        </w:rPr>
        <w:t xml:space="preserve">d.przy dalszej równości większa liczba bramek zdobytych we wszystkich spotkaniach z całego </w:t>
      </w:r>
    </w:p>
    <w:p>
      <w:pPr>
        <w:rPr>
          <w:rFonts w:hint="default"/>
          <w:sz w:val="22"/>
          <w:szCs w:val="22"/>
        </w:rPr>
      </w:pPr>
      <w:r>
        <w:rPr>
          <w:rFonts w:hint="default"/>
          <w:sz w:val="22"/>
          <w:szCs w:val="22"/>
        </w:rPr>
        <w:t xml:space="preserve">cyklu,  </w:t>
      </w:r>
    </w:p>
    <w:p>
      <w:pPr>
        <w:rPr>
          <w:rFonts w:hint="default"/>
          <w:sz w:val="22"/>
          <w:szCs w:val="22"/>
        </w:rPr>
      </w:pPr>
      <w:r>
        <w:rPr>
          <w:rFonts w:hint="default"/>
          <w:sz w:val="22"/>
          <w:szCs w:val="22"/>
        </w:rPr>
        <w:t xml:space="preserve">e.przy dalszej równości, o kolejności zespołów w tabeli zadecyduje wynik losowania, przeprowadzonego przez organ prowadzący rozgrywki. </w:t>
      </w:r>
    </w:p>
    <w:p>
      <w:pPr>
        <w:jc w:val="center"/>
        <w:rPr>
          <w:rFonts w:hint="default"/>
          <w:sz w:val="22"/>
          <w:szCs w:val="22"/>
        </w:rPr>
      </w:pPr>
      <w:r>
        <w:rPr>
          <w:rFonts w:hint="default"/>
          <w:sz w:val="22"/>
          <w:szCs w:val="22"/>
        </w:rPr>
        <w:t>Art. 14</w:t>
      </w:r>
    </w:p>
    <w:p>
      <w:pPr>
        <w:rPr>
          <w:rFonts w:hint="default"/>
          <w:sz w:val="22"/>
          <w:szCs w:val="22"/>
        </w:rPr>
      </w:pPr>
      <w:r>
        <w:rPr>
          <w:rFonts w:hint="default"/>
          <w:sz w:val="22"/>
          <w:szCs w:val="22"/>
        </w:rPr>
        <w:t xml:space="preserve">W zakresie weryfikacji wyników meczów jako walkower (0:5), zastosowanie mają odpowiednie zapisy Uchwały nr IX/140 z dn. 3 i 7 lipca 2008 r. Zarządu PZPN w sprawie organizacji rozgrywek w piłkę nożną, z późn. zm. </w:t>
      </w:r>
    </w:p>
    <w:p>
      <w:pPr>
        <w:jc w:val="center"/>
        <w:rPr>
          <w:rFonts w:hint="default"/>
          <w:sz w:val="22"/>
          <w:szCs w:val="22"/>
        </w:rPr>
      </w:pPr>
      <w:r>
        <w:rPr>
          <w:rFonts w:hint="default"/>
          <w:sz w:val="22"/>
          <w:szCs w:val="22"/>
        </w:rPr>
        <w:t>Art. 15</w:t>
      </w:r>
    </w:p>
    <w:p>
      <w:pPr>
        <w:rPr>
          <w:rFonts w:hint="default"/>
          <w:sz w:val="22"/>
          <w:szCs w:val="22"/>
        </w:rPr>
      </w:pPr>
      <w:r>
        <w:rPr>
          <w:rFonts w:hint="default"/>
          <w:sz w:val="22"/>
          <w:szCs w:val="22"/>
        </w:rPr>
        <w:t xml:space="preserve">Protesty odnośnie przebiegu zawodów muszą być zgłaszane pisemnie do Komisji ds. Futsalu i Piłki Plażowej PZPN w terminie 3 godzin po zawodach i wpłaceniu kaucji protestowej w wysokości 200 zł. Odpis protestu winien być przesłany drogą elektroniczną na adres e-mail: futsalmmp@pzpn.pl. </w:t>
      </w:r>
    </w:p>
    <w:p>
      <w:pPr>
        <w:jc w:val="center"/>
        <w:rPr>
          <w:rFonts w:hint="default"/>
          <w:sz w:val="22"/>
          <w:szCs w:val="22"/>
        </w:rPr>
      </w:pPr>
      <w:r>
        <w:rPr>
          <w:rFonts w:hint="default"/>
          <w:sz w:val="22"/>
          <w:szCs w:val="22"/>
        </w:rPr>
        <w:t>Art. 16</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Klub ponosi odpowiedzialność za działalność swoich oficjalnych przedstawicieli, trenerów, zawodników i działaczy zgodnie z Regulaminem dyscyplinarnym PZPN. </w:t>
      </w:r>
    </w:p>
    <w:p>
      <w:pPr>
        <w:jc w:val="center"/>
        <w:rPr>
          <w:rFonts w:hint="default"/>
          <w:sz w:val="22"/>
          <w:szCs w:val="22"/>
        </w:rPr>
      </w:pPr>
      <w:r>
        <w:rPr>
          <w:rFonts w:hint="default"/>
          <w:sz w:val="22"/>
          <w:szCs w:val="22"/>
        </w:rPr>
        <w:t>Art. 17</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1.Zawodnicy, którzy w trakcie turniejów eliminacyjnych otrzymają dwa lub cztery napomnienia (żółta kartka), automatycznie pauzują w kolejnym meczu rozgrywanym w ramach tego turnieju.  </w:t>
      </w:r>
    </w:p>
    <w:p>
      <w:pPr>
        <w:rPr>
          <w:rFonts w:hint="default"/>
          <w:sz w:val="22"/>
          <w:szCs w:val="22"/>
        </w:rPr>
      </w:pPr>
      <w:r>
        <w:rPr>
          <w:rFonts w:hint="default"/>
          <w:sz w:val="22"/>
          <w:szCs w:val="22"/>
        </w:rPr>
        <w:t xml:space="preserve">2.W rozgrywkach finałowych zawodnicy, którzy w ich trakcie otrzymają dwa lub cztery napomnienia (żółta kartka) automatycznie pauzują w kolejnym meczu rozgrywanym w trakcie rozgrywek finałowych.  </w:t>
      </w:r>
    </w:p>
    <w:p>
      <w:pPr>
        <w:rPr>
          <w:rFonts w:hint="default"/>
          <w:sz w:val="22"/>
          <w:szCs w:val="22"/>
        </w:rPr>
      </w:pPr>
      <w:r>
        <w:rPr>
          <w:rFonts w:hint="default"/>
          <w:sz w:val="22"/>
          <w:szCs w:val="22"/>
        </w:rPr>
        <w:t xml:space="preserve">3.Zawodnikowi, który w czasie trwania turnieju eliminacyjnego bądź finałowego zostanie wykluczony z gry w wyniku samoistnej czerwonej kartki wymierza się automatycznie karę dyskwalifikacji w wymiarze jednego meczu.  </w:t>
      </w:r>
    </w:p>
    <w:p>
      <w:pPr>
        <w:rPr>
          <w:rFonts w:hint="default"/>
          <w:sz w:val="22"/>
          <w:szCs w:val="22"/>
        </w:rPr>
      </w:pPr>
      <w:r>
        <w:rPr>
          <w:rFonts w:hint="default"/>
          <w:sz w:val="22"/>
          <w:szCs w:val="22"/>
        </w:rPr>
        <w:t xml:space="preserve">4.Jeżeli przewinienie, za które zawodnik został wykluczony z gry w wyniku samoistnej czerwonej kartki polegało na:  </w:t>
      </w:r>
    </w:p>
    <w:p>
      <w:pPr>
        <w:rPr>
          <w:rFonts w:hint="default"/>
          <w:sz w:val="22"/>
          <w:szCs w:val="22"/>
        </w:rPr>
      </w:pPr>
      <w:r>
        <w:rPr>
          <w:rFonts w:hint="default"/>
          <w:sz w:val="22"/>
          <w:szCs w:val="22"/>
        </w:rPr>
        <w:t xml:space="preserve">a)naruszeniu nietykalności cielesnej, znieważeniu lub zniesławieniu,  </w:t>
      </w:r>
    </w:p>
    <w:p>
      <w:pPr>
        <w:rPr>
          <w:rFonts w:hint="default"/>
          <w:sz w:val="22"/>
          <w:szCs w:val="22"/>
        </w:rPr>
      </w:pPr>
      <w:r>
        <w:rPr>
          <w:rFonts w:hint="default"/>
          <w:sz w:val="22"/>
          <w:szCs w:val="22"/>
        </w:rPr>
        <w:t>b)innym, wysoce niesportowym zachowaniu przed, w czasie meczu lub bezpośrednio po nim, w takim wypadku wymiar kary dyscyplinarnej w turnieju eliminacyjnym orzeka Komisja Dyscyplinarna PZPN, natomiast w rozgrywkach finałowych orzeka Komisja Techniczno-</w:t>
      </w:r>
    </w:p>
    <w:p>
      <w:pPr>
        <w:rPr>
          <w:rFonts w:hint="default"/>
          <w:sz w:val="22"/>
          <w:szCs w:val="22"/>
        </w:rPr>
      </w:pPr>
      <w:r>
        <w:rPr>
          <w:rFonts w:hint="default"/>
          <w:sz w:val="22"/>
          <w:szCs w:val="22"/>
        </w:rPr>
        <w:t xml:space="preserve">Dyscyplinarna nadzorująca turniej, przy czym kara musi być wykonana w ramach rozgrywek o Młodzieżowe Mistrzostwo Polski w Futsalu w kategorii wiekowej, w której kara została wymierzona w bieżącej lub następnej edycji.  </w:t>
      </w:r>
    </w:p>
    <w:p>
      <w:pPr>
        <w:numPr>
          <w:ilvl w:val="0"/>
          <w:numId w:val="1"/>
        </w:numPr>
        <w:rPr>
          <w:rFonts w:hint="default"/>
          <w:sz w:val="22"/>
          <w:szCs w:val="22"/>
        </w:rPr>
      </w:pPr>
      <w:r>
        <w:rPr>
          <w:rFonts w:hint="default"/>
          <w:sz w:val="22"/>
          <w:szCs w:val="22"/>
        </w:rPr>
        <w:t>Kary dyskwalifikacji, wynikające z udzielonego w</w:t>
      </w:r>
    </w:p>
    <w:p>
      <w:pPr>
        <w:numPr>
          <w:ilvl w:val="0"/>
          <w:numId w:val="1"/>
        </w:numPr>
        <w:rPr>
          <w:rFonts w:hint="default"/>
          <w:sz w:val="22"/>
          <w:szCs w:val="22"/>
        </w:rPr>
      </w:pPr>
      <w:r>
        <w:rPr>
          <w:rFonts w:hint="default"/>
          <w:sz w:val="22"/>
          <w:szCs w:val="22"/>
          <w:lang w:val="pl-PL"/>
        </w:rPr>
        <w:t>W</w:t>
      </w:r>
      <w:r>
        <w:rPr>
          <w:rFonts w:hint="default"/>
          <w:sz w:val="22"/>
          <w:szCs w:val="22"/>
        </w:rPr>
        <w:t xml:space="preserve">ykluczenia są wykonywane w kolejnych etapach rozgrywek, natomiast kary wynikające z udzielonych napomnień są anulowane po zakończeniu turniejów eliminacyjnych.  </w:t>
      </w:r>
    </w:p>
    <w:p>
      <w:pPr>
        <w:rPr>
          <w:rFonts w:hint="default"/>
          <w:sz w:val="22"/>
          <w:szCs w:val="22"/>
        </w:rPr>
      </w:pPr>
      <w:r>
        <w:rPr>
          <w:rFonts w:hint="default"/>
          <w:sz w:val="22"/>
          <w:szCs w:val="22"/>
        </w:rPr>
        <w:t xml:space="preserve">6.W turnieju finałowym napomnienia (żółte kartki) otrzymane przez zawodników drużyn  w rozgrywkach grupowych zostają anulowane, natomiast kary dyskwalifikacji za czerwone lub żółte kartki zawodników drużyn, które awansowały do dalszego etapu, są wykonywane w kolejnych meczach. </w:t>
      </w:r>
    </w:p>
    <w:p>
      <w:pPr>
        <w:jc w:val="center"/>
        <w:rPr>
          <w:rFonts w:hint="default"/>
          <w:sz w:val="22"/>
          <w:szCs w:val="22"/>
        </w:rPr>
      </w:pPr>
      <w:r>
        <w:rPr>
          <w:rFonts w:hint="default"/>
          <w:sz w:val="22"/>
          <w:szCs w:val="22"/>
        </w:rPr>
        <w:t>Art. 18</w:t>
      </w:r>
    </w:p>
    <w:p>
      <w:pPr>
        <w:rPr>
          <w:rFonts w:hint="default"/>
          <w:sz w:val="22"/>
          <w:szCs w:val="22"/>
        </w:rPr>
      </w:pPr>
      <w:r>
        <w:rPr>
          <w:rFonts w:hint="default"/>
          <w:sz w:val="22"/>
          <w:szCs w:val="22"/>
        </w:rPr>
        <w:t xml:space="preserve">1. Wszelkie sprawy sporne dotyczące rozgrywek eliminacyjnych w ramach Młodzieżowych Mistrzostw Polski w Futsalu rozstrzyga Departament Rozgrywek Krajowych PZPN.  </w:t>
      </w:r>
    </w:p>
    <w:p>
      <w:pPr>
        <w:rPr>
          <w:rFonts w:hint="default"/>
          <w:sz w:val="22"/>
          <w:szCs w:val="22"/>
        </w:rPr>
      </w:pPr>
      <w:r>
        <w:rPr>
          <w:rFonts w:hint="default"/>
          <w:sz w:val="22"/>
          <w:szCs w:val="22"/>
        </w:rPr>
        <w:t xml:space="preserve">2. Wszelkie sprawy sporne dotyczące rozgrywek finałowych w ramach Młodzieżowych Mistrzostw Polski w Futsalu rozstrzyga Komisja Techniczna powołana przez Komisję ds. Futsalu i Piłki Plażowej PZPN. Decyzje Komisji Technicznej są ostateczne i nie podlegają zaskarżeniu. </w:t>
      </w:r>
    </w:p>
    <w:p>
      <w:pPr>
        <w:rPr>
          <w:rFonts w:hint="default"/>
          <w:sz w:val="22"/>
          <w:szCs w:val="22"/>
        </w:rPr>
      </w:pPr>
    </w:p>
    <w:p>
      <w:pPr>
        <w:jc w:val="center"/>
        <w:rPr>
          <w:rFonts w:hint="default"/>
          <w:sz w:val="22"/>
          <w:szCs w:val="22"/>
        </w:rPr>
      </w:pPr>
      <w:r>
        <w:rPr>
          <w:rFonts w:hint="default"/>
          <w:sz w:val="22"/>
          <w:szCs w:val="22"/>
        </w:rPr>
        <w:t>Art. 19</w:t>
      </w:r>
    </w:p>
    <w:p>
      <w:pPr>
        <w:rPr>
          <w:rFonts w:hint="default"/>
          <w:sz w:val="22"/>
          <w:szCs w:val="22"/>
        </w:rPr>
      </w:pPr>
      <w:r>
        <w:rPr>
          <w:rFonts w:hint="default"/>
          <w:sz w:val="22"/>
          <w:szCs w:val="22"/>
        </w:rPr>
        <w:t xml:space="preserve">We wszystkich sprawach, które nie są uregulowane regulaminem zastosowanie mają stosowne przepisy PZPN. </w:t>
      </w:r>
    </w:p>
    <w:p>
      <w:pPr>
        <w:jc w:val="center"/>
        <w:rPr>
          <w:rFonts w:hint="default"/>
          <w:sz w:val="22"/>
          <w:szCs w:val="22"/>
        </w:rPr>
      </w:pPr>
      <w:r>
        <w:rPr>
          <w:rFonts w:hint="default"/>
          <w:sz w:val="22"/>
          <w:szCs w:val="22"/>
        </w:rPr>
        <w:t>Art. 20</w:t>
      </w:r>
    </w:p>
    <w:p>
      <w:pPr>
        <w:rPr>
          <w:rFonts w:hint="default"/>
          <w:sz w:val="22"/>
          <w:szCs w:val="22"/>
        </w:rPr>
      </w:pPr>
      <w:r>
        <w:rPr>
          <w:rFonts w:hint="default"/>
          <w:sz w:val="22"/>
          <w:szCs w:val="22"/>
        </w:rPr>
        <w:t xml:space="preserve">1.Prawo interpretacji niniejszego Regulaminu przysługuje Zarządowi PZPN. </w:t>
      </w:r>
    </w:p>
    <w:p>
      <w:pPr>
        <w:rPr>
          <w:rFonts w:hint="default"/>
          <w:sz w:val="22"/>
          <w:szCs w:val="22"/>
        </w:rPr>
      </w:pPr>
      <w:r>
        <w:rPr>
          <w:rFonts w:hint="default"/>
          <w:sz w:val="22"/>
          <w:szCs w:val="22"/>
        </w:rPr>
        <w:t xml:space="preserve">2.Wszelkie zmiany w niniejszym Regulaminie mogą być wprowadzane wyłącznie poprzez stosowne Uchwały Zarządu PZPN. </w:t>
      </w:r>
    </w:p>
    <w:p>
      <w:pPr>
        <w:jc w:val="center"/>
        <w:rPr>
          <w:rFonts w:hint="default"/>
          <w:sz w:val="22"/>
          <w:szCs w:val="22"/>
        </w:rPr>
      </w:pPr>
      <w:r>
        <w:rPr>
          <w:rFonts w:hint="default"/>
          <w:sz w:val="22"/>
          <w:szCs w:val="22"/>
        </w:rPr>
        <w:t>Art. 21</w:t>
      </w:r>
    </w:p>
    <w:p>
      <w:pPr>
        <w:rPr>
          <w:rFonts w:hint="default"/>
          <w:sz w:val="22"/>
          <w:szCs w:val="22"/>
        </w:rPr>
      </w:pPr>
      <w:r>
        <w:rPr>
          <w:rFonts w:hint="default"/>
          <w:sz w:val="22"/>
          <w:szCs w:val="22"/>
        </w:rPr>
        <w:t xml:space="preserve">Traci moc Uchwała nr IX/127 z dnia 31 sierpnia 2022 roku Zarządu Polskiego Związku Piłki </w:t>
      </w:r>
    </w:p>
    <w:p>
      <w:pPr>
        <w:rPr>
          <w:rFonts w:hint="default"/>
          <w:sz w:val="22"/>
          <w:szCs w:val="22"/>
        </w:rPr>
      </w:pPr>
      <w:r>
        <w:rPr>
          <w:rFonts w:hint="default"/>
          <w:sz w:val="22"/>
          <w:szCs w:val="22"/>
        </w:rPr>
        <w:t xml:space="preserve">Nożnej w sprawie przyjęcia Regulaminu Rozgrywek Młodzieżowych Mistrzostw Polski w Futsalu na sezon 2022/2023 i następne. </w:t>
      </w:r>
    </w:p>
    <w:p>
      <w:pPr>
        <w:rPr>
          <w:rFonts w:hint="default"/>
          <w:sz w:val="22"/>
          <w:szCs w:val="22"/>
        </w:rPr>
      </w:pPr>
      <w:r>
        <w:rPr>
          <w:rFonts w:hint="default"/>
          <w:sz w:val="22"/>
          <w:szCs w:val="22"/>
        </w:rPr>
        <w:t xml:space="preserve">II. Niniejsza Uchwała wchodzi w życie z dniem podjęcia.             </w:t>
      </w:r>
    </w:p>
    <w:p>
      <w:pPr>
        <w:rPr>
          <w:rFonts w:hint="default"/>
          <w:sz w:val="22"/>
          <w:szCs w:val="22"/>
        </w:rPr>
      </w:pPr>
    </w:p>
    <w:p>
      <w:pPr>
        <w:jc w:val="right"/>
        <w:rPr>
          <w:rFonts w:hint="default"/>
          <w:sz w:val="22"/>
          <w:szCs w:val="22"/>
        </w:rPr>
      </w:pPr>
      <w:r>
        <w:rPr>
          <w:rFonts w:hint="default"/>
          <w:sz w:val="22"/>
          <w:szCs w:val="22"/>
        </w:rPr>
        <w:t xml:space="preserve"> Prezes PZPN Cezary Kulesza </w:t>
      </w:r>
    </w:p>
    <w:p>
      <w:pPr>
        <w:rPr>
          <w:rFonts w:hint="default"/>
          <w:sz w:val="22"/>
          <w:szCs w:val="22"/>
        </w:rPr>
      </w:pPr>
    </w:p>
    <w:p>
      <w:pPr>
        <w:rPr>
          <w:rFonts w:hint="default"/>
          <w:sz w:val="22"/>
          <w:szCs w:val="22"/>
        </w:rPr>
      </w:pPr>
      <w:r>
        <w:rPr>
          <w:rFonts w:hint="default"/>
          <w:sz w:val="22"/>
          <w:szCs w:val="22"/>
        </w:rPr>
        <w:t xml:space="preserve">Załącznik nr 1 do Uchwały nr …………………… z dnia  29 sierpnia 2023 roku Zarządu Polskiego Związku Piłki Nożnej w sprawie przyjęcia Regulaminu Rozgrywek Młodzieżowych Mistrzostw Polski w Futsalu na sezon 2023/2024 i następne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(Imię i nazwisko)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(Adres zamieszkania)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OŚWIADCZENIE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Ja niżej podpisany/-a, …………………………………………………… oświadczam, że będę reprezentował/-a klub ………………………………………………….. w rozgrywkach  MMP U-….. w Futsalu  w sezonie 20……/20…...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 </w:t>
      </w:r>
      <w:r>
        <w:rPr>
          <w:rFonts w:hint="default"/>
          <w:sz w:val="22"/>
          <w:szCs w:val="22"/>
        </w:rPr>
        <w:tab/>
      </w:r>
      <w:r>
        <w:rPr>
          <w:rFonts w:hint="default"/>
          <w:sz w:val="22"/>
          <w:szCs w:val="22"/>
        </w:rPr>
        <w:t xml:space="preserve">………………………………………………..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 </w:t>
      </w:r>
      <w:r>
        <w:rPr>
          <w:rFonts w:hint="default"/>
          <w:sz w:val="22"/>
          <w:szCs w:val="22"/>
        </w:rPr>
        <w:tab/>
      </w:r>
      <w:r>
        <w:rPr>
          <w:rFonts w:hint="default"/>
          <w:sz w:val="22"/>
          <w:szCs w:val="22"/>
        </w:rPr>
        <w:t xml:space="preserve">(Czytelny podpis zawodnika lub opiekuna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 </w:t>
      </w:r>
      <w:r>
        <w:rPr>
          <w:rFonts w:hint="default"/>
          <w:sz w:val="22"/>
          <w:szCs w:val="22"/>
        </w:rPr>
        <w:tab/>
      </w:r>
      <w:r>
        <w:rPr>
          <w:rFonts w:hint="default"/>
          <w:sz w:val="22"/>
          <w:szCs w:val="22"/>
        </w:rPr>
        <w:t xml:space="preserve">prawnego)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 </w:t>
      </w:r>
    </w:p>
    <w:p>
      <w:pPr>
        <w:rPr>
          <w:rFonts w:hint="default"/>
          <w:sz w:val="22"/>
          <w:szCs w:val="22"/>
        </w:rPr>
      </w:pPr>
      <w:r>
        <w:rPr>
          <w:rFonts w:hint="default"/>
          <w:sz w:val="22"/>
          <w:szCs w:val="22"/>
        </w:rPr>
        <w:t xml:space="preserve"> </w:t>
      </w:r>
    </w:p>
    <w:p>
      <w:pPr>
        <w:rPr>
          <w:sz w:val="22"/>
          <w:szCs w:val="22"/>
        </w:rPr>
      </w:pPr>
      <w:r>
        <w:rPr>
          <w:rFonts w:hint="default"/>
          <w:sz w:val="22"/>
          <w:szCs w:val="22"/>
        </w:rPr>
        <w:t xml:space="preserve"> UCHWAŁA PODJĘTA JEDNOGŁOŚNIE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36B04A"/>
    <w:multiLevelType w:val="singleLevel"/>
    <w:tmpl w:val="4D36B04A"/>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25412"/>
    <w:rsid w:val="02E25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353</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2023-10-10T14:21:00Z</dcterms:created>
  <dc:creator>grzegorz.morkis</dc:creator>
  <cp:lastModifiedBy>grzegorz.morkis</cp:lastModifiedBy>
  <dcterms:modified xsi:type="dcterms:W3CDTF">2023-10-11T12:19:09Z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CB1ACBFC78D74233A8B5B60BBBB2F66B</vt:lpwstr>
  </property>
</Properties>
</file>